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7387F" w14:textId="77777777" w:rsidR="0028677E" w:rsidRPr="00053563" w:rsidRDefault="0028677E" w:rsidP="00053563">
      <w:pPr>
        <w:pStyle w:val="Subtitle"/>
        <w:rPr>
          <w:rFonts w:eastAsia="Times New Roman"/>
          <w:i/>
          <w:sz w:val="28"/>
          <w:lang w:val="en" w:eastAsia="en-GB"/>
        </w:rPr>
      </w:pPr>
      <w:r w:rsidRPr="00053563">
        <w:rPr>
          <w:rFonts w:eastAsia="Times New Roman"/>
          <w:i/>
          <w:sz w:val="28"/>
          <w:lang w:val="en" w:eastAsia="en-GB"/>
        </w:rPr>
        <w:t xml:space="preserve">Through Growth Mindset approaches, can we raise attainment, </w:t>
      </w:r>
      <w:proofErr w:type="gramStart"/>
      <w:r w:rsidRPr="00053563">
        <w:rPr>
          <w:rFonts w:eastAsia="Times New Roman"/>
          <w:i/>
          <w:sz w:val="28"/>
          <w:lang w:val="en" w:eastAsia="en-GB"/>
        </w:rPr>
        <w:t>achievement</w:t>
      </w:r>
      <w:proofErr w:type="gramEnd"/>
      <w:r w:rsidRPr="00053563">
        <w:rPr>
          <w:rFonts w:eastAsia="Times New Roman"/>
          <w:i/>
          <w:sz w:val="28"/>
          <w:lang w:val="en" w:eastAsia="en-GB"/>
        </w:rPr>
        <w:t xml:space="preserve"> and enjoyment in Numeracy within an Additional Support Needs provision?</w:t>
      </w:r>
    </w:p>
    <w:p w14:paraId="77BF0BF7" w14:textId="77777777" w:rsidR="006870EC" w:rsidRPr="006870EC" w:rsidRDefault="006870EC" w:rsidP="001D6E16">
      <w:pPr>
        <w:spacing w:before="100" w:beforeAutospacing="1" w:after="100" w:afterAutospacing="1" w:line="240" w:lineRule="auto"/>
        <w:rPr>
          <w:rFonts w:eastAsia="Times New Roman" w:cstheme="minorHAnsi"/>
          <w:sz w:val="24"/>
          <w:szCs w:val="24"/>
          <w:u w:val="single"/>
          <w:lang w:val="en" w:eastAsia="en-GB"/>
        </w:rPr>
      </w:pPr>
      <w:r w:rsidRPr="006870EC">
        <w:rPr>
          <w:rFonts w:eastAsia="Times New Roman" w:cstheme="minorHAnsi"/>
          <w:sz w:val="24"/>
          <w:szCs w:val="24"/>
          <w:u w:val="single"/>
          <w:lang w:val="en" w:eastAsia="en-GB"/>
        </w:rPr>
        <w:t>Introduction</w:t>
      </w:r>
    </w:p>
    <w:p w14:paraId="29DD95CC" w14:textId="1E63519E" w:rsidR="00E64607" w:rsidRDefault="00CE2756" w:rsidP="001D6E16">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val="en" w:eastAsia="en-GB"/>
        </w:rPr>
        <w:t xml:space="preserve">The </w:t>
      </w:r>
      <w:proofErr w:type="gramStart"/>
      <w:r>
        <w:rPr>
          <w:rFonts w:eastAsia="Times New Roman" w:cstheme="minorHAnsi"/>
          <w:sz w:val="24"/>
          <w:szCs w:val="24"/>
          <w:lang w:val="en" w:eastAsia="en-GB"/>
        </w:rPr>
        <w:t>ultimate goal</w:t>
      </w:r>
      <w:proofErr w:type="gramEnd"/>
      <w:r>
        <w:rPr>
          <w:rFonts w:eastAsia="Times New Roman" w:cstheme="minorHAnsi"/>
          <w:sz w:val="24"/>
          <w:szCs w:val="24"/>
          <w:lang w:val="en" w:eastAsia="en-GB"/>
        </w:rPr>
        <w:t xml:space="preserve"> </w:t>
      </w:r>
      <w:r w:rsidR="00E64607">
        <w:rPr>
          <w:rFonts w:eastAsia="Times New Roman" w:cstheme="minorHAnsi"/>
          <w:sz w:val="24"/>
          <w:szCs w:val="24"/>
          <w:lang w:val="en" w:eastAsia="en-GB"/>
        </w:rPr>
        <w:t xml:space="preserve">of this project </w:t>
      </w:r>
      <w:r>
        <w:rPr>
          <w:rFonts w:eastAsia="Times New Roman" w:cstheme="minorHAnsi"/>
          <w:sz w:val="24"/>
          <w:szCs w:val="24"/>
          <w:lang w:val="en" w:eastAsia="en-GB"/>
        </w:rPr>
        <w:t>wa</w:t>
      </w:r>
      <w:r w:rsidR="006870EC" w:rsidRPr="00512135">
        <w:rPr>
          <w:rFonts w:eastAsia="Times New Roman" w:cstheme="minorHAnsi"/>
          <w:sz w:val="24"/>
          <w:szCs w:val="24"/>
          <w:lang w:val="en" w:eastAsia="en-GB"/>
        </w:rPr>
        <w:t xml:space="preserve">s to dispel the perception of </w:t>
      </w:r>
      <w:proofErr w:type="spellStart"/>
      <w:r w:rsidR="006870EC" w:rsidRPr="00512135">
        <w:rPr>
          <w:rFonts w:eastAsia="Times New Roman" w:cstheme="minorHAnsi"/>
          <w:sz w:val="24"/>
          <w:szCs w:val="24"/>
          <w:lang w:val="en" w:eastAsia="en-GB"/>
        </w:rPr>
        <w:t>maths</w:t>
      </w:r>
      <w:proofErr w:type="spellEnd"/>
      <w:r w:rsidR="006870EC" w:rsidRPr="00512135">
        <w:rPr>
          <w:rFonts w:eastAsia="Times New Roman" w:cstheme="minorHAnsi"/>
          <w:sz w:val="24"/>
          <w:szCs w:val="24"/>
          <w:lang w:val="en" w:eastAsia="en-GB"/>
        </w:rPr>
        <w:t xml:space="preserve"> as </w:t>
      </w:r>
      <w:r w:rsidR="006870EC" w:rsidRPr="006870EC">
        <w:rPr>
          <w:rFonts w:eastAsia="Times New Roman" w:cstheme="minorHAnsi"/>
          <w:sz w:val="24"/>
          <w:szCs w:val="24"/>
          <w:lang w:val="en" w:eastAsia="en-GB"/>
        </w:rPr>
        <w:t xml:space="preserve">a ‘formulaic’, and present it </w:t>
      </w:r>
      <w:r w:rsidR="006870EC" w:rsidRPr="002B320B">
        <w:rPr>
          <w:rFonts w:eastAsia="Times New Roman" w:cstheme="minorHAnsi"/>
          <w:sz w:val="24"/>
          <w:szCs w:val="24"/>
          <w:lang w:val="en" w:eastAsia="en-GB"/>
        </w:rPr>
        <w:t xml:space="preserve">as a creative and enjoyable subject, based more on the learning process than </w:t>
      </w:r>
      <w:r>
        <w:rPr>
          <w:rFonts w:eastAsia="Times New Roman" w:cstheme="minorHAnsi"/>
          <w:sz w:val="24"/>
          <w:szCs w:val="24"/>
          <w:lang w:val="en" w:eastAsia="en-GB"/>
        </w:rPr>
        <w:t>‘right’ or ‘wrong’ answers. It was anticipated that this would</w:t>
      </w:r>
      <w:r w:rsidR="006870EC" w:rsidRPr="002B320B">
        <w:rPr>
          <w:rFonts w:eastAsia="Times New Roman" w:cstheme="minorHAnsi"/>
          <w:sz w:val="24"/>
          <w:szCs w:val="24"/>
          <w:lang w:val="en" w:eastAsia="en-GB"/>
        </w:rPr>
        <w:t xml:space="preserve"> not only benefit the health and wellbeing of the learners and their perceptions of the subject, but crucially result in greater success for each individual learner. </w:t>
      </w:r>
      <w:r w:rsidR="00665332" w:rsidRPr="002B320B">
        <w:rPr>
          <w:rFonts w:eastAsia="Times New Roman" w:cstheme="minorHAnsi"/>
          <w:sz w:val="24"/>
          <w:szCs w:val="24"/>
          <w:lang w:eastAsia="en-GB"/>
        </w:rPr>
        <w:t xml:space="preserve">In the educational </w:t>
      </w:r>
      <w:r w:rsidR="002B320B" w:rsidRPr="002B320B">
        <w:rPr>
          <w:rFonts w:eastAsia="Times New Roman" w:cstheme="minorHAnsi"/>
          <w:sz w:val="24"/>
          <w:szCs w:val="24"/>
          <w:lang w:eastAsia="en-GB"/>
        </w:rPr>
        <w:t>setting</w:t>
      </w:r>
      <w:r w:rsidR="00665332" w:rsidRPr="002B320B">
        <w:rPr>
          <w:rFonts w:eastAsia="Times New Roman" w:cstheme="minorHAnsi"/>
          <w:sz w:val="24"/>
          <w:szCs w:val="24"/>
          <w:lang w:eastAsia="en-GB"/>
        </w:rPr>
        <w:t xml:space="preserve">, the importance of </w:t>
      </w:r>
      <w:r w:rsidR="00995EA7">
        <w:rPr>
          <w:rFonts w:eastAsia="Times New Roman" w:cstheme="minorHAnsi"/>
          <w:sz w:val="24"/>
          <w:szCs w:val="24"/>
          <w:lang w:eastAsia="en-GB"/>
        </w:rPr>
        <w:t>h</w:t>
      </w:r>
      <w:r w:rsidR="00665332" w:rsidRPr="002B320B">
        <w:rPr>
          <w:rFonts w:eastAsia="Times New Roman" w:cstheme="minorHAnsi"/>
          <w:sz w:val="24"/>
          <w:szCs w:val="24"/>
          <w:lang w:eastAsia="en-GB"/>
        </w:rPr>
        <w:t xml:space="preserve">ealth and </w:t>
      </w:r>
      <w:r w:rsidR="00995EA7">
        <w:rPr>
          <w:rFonts w:eastAsia="Times New Roman" w:cstheme="minorHAnsi"/>
          <w:sz w:val="24"/>
          <w:szCs w:val="24"/>
          <w:lang w:eastAsia="en-GB"/>
        </w:rPr>
        <w:t>w</w:t>
      </w:r>
      <w:r w:rsidR="00665332" w:rsidRPr="002B320B">
        <w:rPr>
          <w:rFonts w:eastAsia="Times New Roman" w:cstheme="minorHAnsi"/>
          <w:sz w:val="24"/>
          <w:szCs w:val="24"/>
          <w:lang w:eastAsia="en-GB"/>
        </w:rPr>
        <w:t xml:space="preserve">ellbeing is valued very highly. Despite this, there </w:t>
      </w:r>
      <w:r>
        <w:rPr>
          <w:rFonts w:eastAsia="Times New Roman" w:cstheme="minorHAnsi"/>
          <w:sz w:val="24"/>
          <w:szCs w:val="24"/>
          <w:lang w:eastAsia="en-GB"/>
        </w:rPr>
        <w:t>has been no</w:t>
      </w:r>
      <w:r w:rsidR="00665332" w:rsidRPr="002B320B">
        <w:rPr>
          <w:rFonts w:eastAsia="Times New Roman" w:cstheme="minorHAnsi"/>
          <w:sz w:val="24"/>
          <w:szCs w:val="24"/>
          <w:lang w:eastAsia="en-GB"/>
        </w:rPr>
        <w:t xml:space="preserve"> specific focus on Growth Mindset, and many of the staff have little or no understanding of the concept. </w:t>
      </w:r>
    </w:p>
    <w:p w14:paraId="789D9929" w14:textId="633EE360" w:rsidR="00E64607" w:rsidRPr="00E64607" w:rsidRDefault="00665332" w:rsidP="001D6E16">
      <w:pPr>
        <w:spacing w:before="100" w:beforeAutospacing="1" w:after="100" w:afterAutospacing="1" w:line="240" w:lineRule="auto"/>
        <w:rPr>
          <w:rFonts w:eastAsia="Times New Roman" w:cstheme="minorHAnsi"/>
          <w:sz w:val="24"/>
          <w:szCs w:val="24"/>
          <w:lang w:eastAsia="en-GB"/>
        </w:rPr>
      </w:pPr>
      <w:r w:rsidRPr="002B320B">
        <w:rPr>
          <w:rFonts w:eastAsia="Times New Roman" w:cstheme="minorHAnsi"/>
          <w:sz w:val="24"/>
          <w:szCs w:val="24"/>
          <w:lang w:eastAsia="en-GB"/>
        </w:rPr>
        <w:t xml:space="preserve">It has been recognised and acknowledged that a growth mindset approach can have an enormously positive impact if executed correctly and with commitment, therefore </w:t>
      </w:r>
      <w:r w:rsidR="00E64607">
        <w:rPr>
          <w:rFonts w:eastAsia="Times New Roman" w:cstheme="minorHAnsi"/>
          <w:sz w:val="24"/>
          <w:szCs w:val="24"/>
          <w:lang w:eastAsia="en-GB"/>
        </w:rPr>
        <w:t xml:space="preserve">it was predicted that </w:t>
      </w:r>
      <w:r w:rsidRPr="002B320B">
        <w:rPr>
          <w:rFonts w:eastAsia="Times New Roman" w:cstheme="minorHAnsi"/>
          <w:sz w:val="24"/>
          <w:szCs w:val="24"/>
          <w:lang w:eastAsia="en-GB"/>
        </w:rPr>
        <w:t>this project should lead to improvements in health and wellbeing as well as teaching and learning</w:t>
      </w:r>
      <w:r w:rsidR="004F541C">
        <w:rPr>
          <w:rFonts w:eastAsia="Times New Roman" w:cstheme="minorHAnsi"/>
          <w:sz w:val="24"/>
          <w:szCs w:val="24"/>
          <w:lang w:eastAsia="en-GB"/>
        </w:rPr>
        <w:t>. The focus on numeracy wa</w:t>
      </w:r>
      <w:r w:rsidRPr="002B320B">
        <w:rPr>
          <w:rFonts w:eastAsia="Times New Roman" w:cstheme="minorHAnsi"/>
          <w:sz w:val="24"/>
          <w:szCs w:val="24"/>
          <w:lang w:eastAsia="en-GB"/>
        </w:rPr>
        <w:t>s</w:t>
      </w:r>
      <w:r w:rsidR="004F541C">
        <w:rPr>
          <w:rFonts w:eastAsia="Times New Roman" w:cstheme="minorHAnsi"/>
          <w:sz w:val="24"/>
          <w:szCs w:val="24"/>
          <w:lang w:eastAsia="en-GB"/>
        </w:rPr>
        <w:t xml:space="preserve"> an</w:t>
      </w:r>
      <w:r w:rsidRPr="002B320B">
        <w:rPr>
          <w:rFonts w:eastAsia="Times New Roman" w:cstheme="minorHAnsi"/>
          <w:sz w:val="24"/>
          <w:szCs w:val="24"/>
          <w:lang w:eastAsia="en-GB"/>
        </w:rPr>
        <w:t xml:space="preserve"> important </w:t>
      </w:r>
      <w:r w:rsidR="004F541C">
        <w:rPr>
          <w:rFonts w:eastAsia="Times New Roman" w:cstheme="minorHAnsi"/>
          <w:sz w:val="24"/>
          <w:szCs w:val="24"/>
          <w:lang w:eastAsia="en-GB"/>
        </w:rPr>
        <w:t xml:space="preserve">factor </w:t>
      </w:r>
      <w:r w:rsidRPr="002B320B">
        <w:rPr>
          <w:rFonts w:eastAsia="Times New Roman" w:cstheme="minorHAnsi"/>
          <w:sz w:val="24"/>
          <w:szCs w:val="24"/>
          <w:lang w:eastAsia="en-GB"/>
        </w:rPr>
        <w:t xml:space="preserve">because many </w:t>
      </w:r>
      <w:r w:rsidR="00512135" w:rsidRPr="002B320B">
        <w:rPr>
          <w:rFonts w:eastAsia="Times New Roman" w:cstheme="minorHAnsi"/>
          <w:sz w:val="24"/>
          <w:szCs w:val="24"/>
          <w:lang w:eastAsia="en-GB"/>
        </w:rPr>
        <w:t>pupils, parents and staff members</w:t>
      </w:r>
      <w:r w:rsidRPr="002B320B">
        <w:rPr>
          <w:rFonts w:eastAsia="Times New Roman" w:cstheme="minorHAnsi"/>
          <w:sz w:val="24"/>
          <w:szCs w:val="24"/>
          <w:lang w:eastAsia="en-GB"/>
        </w:rPr>
        <w:t xml:space="preserve"> share ‘negative’ perceptions of maths. </w:t>
      </w:r>
      <w:r w:rsidR="00E64607">
        <w:rPr>
          <w:rFonts w:eastAsia="Times New Roman" w:cstheme="minorHAnsi"/>
          <w:sz w:val="24"/>
          <w:szCs w:val="24"/>
          <w:lang w:eastAsia="en-GB"/>
        </w:rPr>
        <w:t>Generally</w:t>
      </w:r>
      <w:r w:rsidRPr="002B320B">
        <w:rPr>
          <w:rFonts w:eastAsia="Times New Roman" w:cstheme="minorHAnsi"/>
          <w:sz w:val="24"/>
          <w:szCs w:val="24"/>
          <w:lang w:eastAsia="en-GB"/>
        </w:rPr>
        <w:t xml:space="preserve">, it is seen as </w:t>
      </w:r>
      <w:r w:rsidR="00512135" w:rsidRPr="002B320B">
        <w:rPr>
          <w:rFonts w:eastAsia="Times New Roman" w:cstheme="minorHAnsi"/>
          <w:sz w:val="24"/>
          <w:szCs w:val="24"/>
          <w:lang w:eastAsia="en-GB"/>
        </w:rPr>
        <w:t>the least enjoyable</w:t>
      </w:r>
      <w:r w:rsidRPr="002B320B">
        <w:rPr>
          <w:rFonts w:eastAsia="Times New Roman" w:cstheme="minorHAnsi"/>
          <w:sz w:val="24"/>
          <w:szCs w:val="24"/>
          <w:lang w:eastAsia="en-GB"/>
        </w:rPr>
        <w:t xml:space="preserve"> </w:t>
      </w:r>
      <w:r w:rsidR="00E64607">
        <w:rPr>
          <w:rFonts w:eastAsia="Times New Roman" w:cstheme="minorHAnsi"/>
          <w:sz w:val="24"/>
          <w:szCs w:val="24"/>
          <w:lang w:eastAsia="en-GB"/>
        </w:rPr>
        <w:t xml:space="preserve">curricular </w:t>
      </w:r>
      <w:r w:rsidRPr="002B320B">
        <w:rPr>
          <w:rFonts w:eastAsia="Times New Roman" w:cstheme="minorHAnsi"/>
          <w:sz w:val="24"/>
          <w:szCs w:val="24"/>
          <w:lang w:eastAsia="en-GB"/>
        </w:rPr>
        <w:t>subject</w:t>
      </w:r>
      <w:r w:rsidR="00512135" w:rsidRPr="002B320B">
        <w:rPr>
          <w:rFonts w:eastAsia="Times New Roman" w:cstheme="minorHAnsi"/>
          <w:sz w:val="24"/>
          <w:szCs w:val="24"/>
          <w:lang w:eastAsia="en-GB"/>
        </w:rPr>
        <w:t>, which can be difficult and/or boring</w:t>
      </w:r>
      <w:r w:rsidRPr="002B320B">
        <w:rPr>
          <w:rFonts w:eastAsia="Times New Roman" w:cstheme="minorHAnsi"/>
          <w:sz w:val="24"/>
          <w:szCs w:val="24"/>
          <w:lang w:eastAsia="en-GB"/>
        </w:rPr>
        <w:t>. As an establishment</w:t>
      </w:r>
      <w:r w:rsidR="00321B4C">
        <w:rPr>
          <w:rFonts w:eastAsia="Times New Roman" w:cstheme="minorHAnsi"/>
          <w:sz w:val="24"/>
          <w:szCs w:val="24"/>
          <w:lang w:eastAsia="en-GB"/>
        </w:rPr>
        <w:t>,</w:t>
      </w:r>
      <w:r w:rsidR="00995EA7">
        <w:rPr>
          <w:rFonts w:eastAsia="Times New Roman" w:cstheme="minorHAnsi"/>
          <w:sz w:val="24"/>
          <w:szCs w:val="24"/>
          <w:lang w:eastAsia="en-GB"/>
        </w:rPr>
        <w:t xml:space="preserve"> </w:t>
      </w:r>
      <w:r w:rsidRPr="002B320B">
        <w:rPr>
          <w:rFonts w:eastAsia="Times New Roman" w:cstheme="minorHAnsi"/>
          <w:sz w:val="24"/>
          <w:szCs w:val="24"/>
          <w:lang w:eastAsia="en-GB"/>
        </w:rPr>
        <w:t xml:space="preserve">and particularly as an additional support needs provision taking into account the needs of the learners, maths must be made more accessible and less daunting. This </w:t>
      </w:r>
      <w:r w:rsidR="00E64607">
        <w:rPr>
          <w:rFonts w:eastAsia="Times New Roman" w:cstheme="minorHAnsi"/>
          <w:sz w:val="24"/>
          <w:szCs w:val="24"/>
          <w:lang w:eastAsia="en-GB"/>
        </w:rPr>
        <w:t xml:space="preserve">project shows that it </w:t>
      </w:r>
      <w:r w:rsidRPr="002B320B">
        <w:rPr>
          <w:rFonts w:eastAsia="Times New Roman" w:cstheme="minorHAnsi"/>
          <w:sz w:val="24"/>
          <w:szCs w:val="24"/>
          <w:lang w:eastAsia="en-GB"/>
        </w:rPr>
        <w:t xml:space="preserve">can be done by changing the approach to learning and teaching so that it is enjoyable, challenging, </w:t>
      </w:r>
      <w:proofErr w:type="gramStart"/>
      <w:r w:rsidRPr="002B320B">
        <w:rPr>
          <w:rFonts w:eastAsia="Times New Roman" w:cstheme="minorHAnsi"/>
          <w:sz w:val="24"/>
          <w:szCs w:val="24"/>
          <w:lang w:eastAsia="en-GB"/>
        </w:rPr>
        <w:t>stimulating</w:t>
      </w:r>
      <w:proofErr w:type="gramEnd"/>
      <w:r w:rsidRPr="002B320B">
        <w:rPr>
          <w:rFonts w:eastAsia="Times New Roman" w:cstheme="minorHAnsi"/>
          <w:sz w:val="24"/>
          <w:szCs w:val="24"/>
          <w:lang w:eastAsia="en-GB"/>
        </w:rPr>
        <w:t xml:space="preserve"> and engaging, thus </w:t>
      </w:r>
      <w:r w:rsidR="006973D9">
        <w:rPr>
          <w:rFonts w:eastAsia="Times New Roman" w:cstheme="minorHAnsi"/>
          <w:sz w:val="24"/>
          <w:szCs w:val="24"/>
          <w:lang w:eastAsia="en-GB"/>
        </w:rPr>
        <w:t>leading to a more positive mindset and attitude</w:t>
      </w:r>
      <w:r w:rsidRPr="002B320B">
        <w:rPr>
          <w:rFonts w:eastAsia="Times New Roman" w:cstheme="minorHAnsi"/>
          <w:sz w:val="24"/>
          <w:szCs w:val="24"/>
          <w:lang w:eastAsia="en-GB"/>
        </w:rPr>
        <w:t xml:space="preserve"> around maths.</w:t>
      </w:r>
    </w:p>
    <w:p w14:paraId="52E62AC9" w14:textId="1A236504" w:rsidR="006870EC" w:rsidRDefault="006870EC" w:rsidP="001F2ED7">
      <w:pPr>
        <w:spacing w:before="100" w:beforeAutospacing="1" w:after="100" w:afterAutospacing="1" w:line="240" w:lineRule="auto"/>
        <w:rPr>
          <w:rFonts w:eastAsia="Times New Roman" w:cstheme="minorHAnsi"/>
          <w:sz w:val="24"/>
          <w:szCs w:val="24"/>
          <w:u w:val="single"/>
          <w:lang w:val="en" w:eastAsia="en-GB"/>
        </w:rPr>
      </w:pPr>
      <w:r>
        <w:rPr>
          <w:rFonts w:eastAsia="Times New Roman" w:cstheme="minorHAnsi"/>
          <w:sz w:val="24"/>
          <w:szCs w:val="24"/>
          <w:u w:val="single"/>
          <w:lang w:val="en" w:eastAsia="en-GB"/>
        </w:rPr>
        <w:t>Background</w:t>
      </w:r>
      <w:r w:rsidR="00CF25A8">
        <w:rPr>
          <w:rFonts w:eastAsia="Times New Roman" w:cstheme="minorHAnsi"/>
          <w:sz w:val="24"/>
          <w:szCs w:val="24"/>
          <w:u w:val="single"/>
          <w:lang w:val="en" w:eastAsia="en-GB"/>
        </w:rPr>
        <w:t xml:space="preserve"> </w:t>
      </w:r>
    </w:p>
    <w:p w14:paraId="63044306" w14:textId="3B33485F" w:rsidR="00512135" w:rsidRPr="0089640D" w:rsidRDefault="00512135" w:rsidP="00512135">
      <w:pPr>
        <w:spacing w:before="100" w:beforeAutospacing="1" w:after="100" w:afterAutospacing="1" w:line="240" w:lineRule="auto"/>
        <w:rPr>
          <w:rFonts w:eastAsia="Times New Roman" w:cstheme="minorHAnsi"/>
          <w:color w:val="000000" w:themeColor="text1"/>
          <w:sz w:val="24"/>
          <w:szCs w:val="24"/>
          <w:lang w:val="en" w:eastAsia="en-GB"/>
        </w:rPr>
      </w:pPr>
      <w:r w:rsidRPr="0089640D">
        <w:rPr>
          <w:rFonts w:eastAsia="Times New Roman" w:cstheme="minorHAnsi"/>
          <w:color w:val="000000" w:themeColor="text1"/>
          <w:sz w:val="24"/>
          <w:szCs w:val="24"/>
          <w:lang w:val="en" w:eastAsia="en-GB"/>
        </w:rPr>
        <w:t>Fundamentally, wellbeing lies at the heart of many Scottish legislations and policies which underpin teaching practice</w:t>
      </w:r>
      <w:r w:rsidR="00653591" w:rsidRPr="0089640D">
        <w:rPr>
          <w:rFonts w:eastAsia="Times New Roman" w:cstheme="minorHAnsi"/>
          <w:color w:val="000000" w:themeColor="text1"/>
          <w:sz w:val="24"/>
          <w:szCs w:val="24"/>
          <w:lang w:val="en" w:eastAsia="en-GB"/>
        </w:rPr>
        <w:t>; for example</w:t>
      </w:r>
      <w:r w:rsidR="00995EA7">
        <w:rPr>
          <w:rFonts w:eastAsia="Times New Roman" w:cstheme="minorHAnsi"/>
          <w:color w:val="000000" w:themeColor="text1"/>
          <w:sz w:val="24"/>
          <w:szCs w:val="24"/>
          <w:lang w:val="en" w:eastAsia="en-GB"/>
        </w:rPr>
        <w:t>,</w:t>
      </w:r>
      <w:r w:rsidR="00653591" w:rsidRPr="0089640D">
        <w:rPr>
          <w:rFonts w:eastAsia="Times New Roman" w:cstheme="minorHAnsi"/>
          <w:color w:val="000000" w:themeColor="text1"/>
          <w:sz w:val="24"/>
          <w:szCs w:val="24"/>
          <w:lang w:val="en" w:eastAsia="en-GB"/>
        </w:rPr>
        <w:t xml:space="preserve"> it is absolutely central to the Getting It Right For Every Child (GIRFEC) approach, as well as the Curriculum for Excellence (</w:t>
      </w:r>
      <w:proofErr w:type="spellStart"/>
      <w:r w:rsidR="00653591" w:rsidRPr="0089640D">
        <w:rPr>
          <w:rFonts w:eastAsia="Times New Roman" w:cstheme="minorHAnsi"/>
          <w:color w:val="000000" w:themeColor="text1"/>
          <w:sz w:val="24"/>
          <w:szCs w:val="24"/>
          <w:lang w:val="en" w:eastAsia="en-GB"/>
        </w:rPr>
        <w:t>CfE</w:t>
      </w:r>
      <w:proofErr w:type="spellEnd"/>
      <w:r w:rsidR="00653591" w:rsidRPr="0089640D">
        <w:rPr>
          <w:rFonts w:eastAsia="Times New Roman" w:cstheme="minorHAnsi"/>
          <w:color w:val="000000" w:themeColor="text1"/>
          <w:sz w:val="24"/>
          <w:szCs w:val="24"/>
          <w:lang w:val="en" w:eastAsia="en-GB"/>
        </w:rPr>
        <w:t>) on which education in Scotland is based</w:t>
      </w:r>
      <w:r w:rsidRPr="0089640D">
        <w:rPr>
          <w:rFonts w:eastAsia="Times New Roman" w:cstheme="minorHAnsi"/>
          <w:color w:val="000000" w:themeColor="text1"/>
          <w:sz w:val="24"/>
          <w:szCs w:val="24"/>
          <w:lang w:val="en" w:eastAsia="en-GB"/>
        </w:rPr>
        <w:t>. This highlights the importance of practicing in a child-</w:t>
      </w:r>
      <w:proofErr w:type="spellStart"/>
      <w:r w:rsidR="00995EA7" w:rsidRPr="0089640D">
        <w:rPr>
          <w:rFonts w:eastAsia="Times New Roman" w:cstheme="minorHAnsi"/>
          <w:color w:val="000000" w:themeColor="text1"/>
          <w:sz w:val="24"/>
          <w:szCs w:val="24"/>
          <w:lang w:val="en" w:eastAsia="en-GB"/>
        </w:rPr>
        <w:t>cent</w:t>
      </w:r>
      <w:r w:rsidR="00184AB3">
        <w:rPr>
          <w:rFonts w:eastAsia="Times New Roman" w:cstheme="minorHAnsi"/>
          <w:color w:val="000000" w:themeColor="text1"/>
          <w:sz w:val="24"/>
          <w:szCs w:val="24"/>
          <w:lang w:val="en" w:eastAsia="en-GB"/>
        </w:rPr>
        <w:t>re</w:t>
      </w:r>
      <w:r w:rsidR="00995EA7" w:rsidRPr="0089640D">
        <w:rPr>
          <w:rFonts w:eastAsia="Times New Roman" w:cstheme="minorHAnsi"/>
          <w:color w:val="000000" w:themeColor="text1"/>
          <w:sz w:val="24"/>
          <w:szCs w:val="24"/>
          <w:lang w:val="en" w:eastAsia="en-GB"/>
        </w:rPr>
        <w:t>d</w:t>
      </w:r>
      <w:proofErr w:type="spellEnd"/>
      <w:r w:rsidRPr="0089640D">
        <w:rPr>
          <w:rFonts w:eastAsia="Times New Roman" w:cstheme="minorHAnsi"/>
          <w:color w:val="000000" w:themeColor="text1"/>
          <w:sz w:val="24"/>
          <w:szCs w:val="24"/>
          <w:lang w:val="en" w:eastAsia="en-GB"/>
        </w:rPr>
        <w:t xml:space="preserve"> </w:t>
      </w:r>
      <w:r w:rsidR="0089640D" w:rsidRPr="0089640D">
        <w:rPr>
          <w:rFonts w:eastAsia="Times New Roman" w:cstheme="minorHAnsi"/>
          <w:color w:val="000000" w:themeColor="text1"/>
          <w:sz w:val="24"/>
          <w:szCs w:val="24"/>
          <w:lang w:val="en" w:eastAsia="en-GB"/>
        </w:rPr>
        <w:t>way and</w:t>
      </w:r>
      <w:r w:rsidRPr="0089640D">
        <w:rPr>
          <w:rFonts w:eastAsia="Times New Roman" w:cstheme="minorHAnsi"/>
          <w:color w:val="000000" w:themeColor="text1"/>
          <w:sz w:val="24"/>
          <w:szCs w:val="24"/>
          <w:lang w:val="en" w:eastAsia="en-GB"/>
        </w:rPr>
        <w:t xml:space="preserve"> reflects the need to provide tailored support for the learners. It is also clear that Growth Mindset is a key driver in delivering ‘excellence and equity’ for young people</w:t>
      </w:r>
      <w:r w:rsidR="0089640D" w:rsidRPr="0089640D">
        <w:rPr>
          <w:rFonts w:eastAsia="Times New Roman" w:cstheme="minorHAnsi"/>
          <w:color w:val="000000" w:themeColor="text1"/>
          <w:sz w:val="24"/>
          <w:szCs w:val="24"/>
          <w:lang w:val="en" w:eastAsia="en-GB"/>
        </w:rPr>
        <w:t xml:space="preserve"> (Scottish Government, 2019)</w:t>
      </w:r>
      <w:r w:rsidRPr="0089640D">
        <w:rPr>
          <w:rFonts w:eastAsia="Times New Roman" w:cstheme="minorHAnsi"/>
          <w:color w:val="000000" w:themeColor="text1"/>
          <w:sz w:val="24"/>
          <w:szCs w:val="24"/>
          <w:lang w:val="en" w:eastAsia="en-GB"/>
        </w:rPr>
        <w:t xml:space="preserve">. When children believe that their ability is fixed, they lack resilience, which is paramount to learning and achieving (Dweck, 2015). </w:t>
      </w:r>
      <w:r w:rsidR="00653591" w:rsidRPr="0089640D">
        <w:rPr>
          <w:rFonts w:eastAsia="Times New Roman" w:cstheme="minorHAnsi"/>
          <w:color w:val="000000" w:themeColor="text1"/>
          <w:sz w:val="24"/>
          <w:szCs w:val="24"/>
          <w:lang w:val="en" w:eastAsia="en-GB"/>
        </w:rPr>
        <w:t>A g</w:t>
      </w:r>
      <w:r w:rsidRPr="0089640D">
        <w:rPr>
          <w:rFonts w:eastAsia="Times New Roman" w:cstheme="minorHAnsi"/>
          <w:color w:val="000000" w:themeColor="text1"/>
          <w:sz w:val="24"/>
          <w:szCs w:val="24"/>
          <w:lang w:val="en" w:eastAsia="en-GB"/>
        </w:rPr>
        <w:t xml:space="preserve">rowth </w:t>
      </w:r>
      <w:r w:rsidR="00653591" w:rsidRPr="0089640D">
        <w:rPr>
          <w:rFonts w:eastAsia="Times New Roman" w:cstheme="minorHAnsi"/>
          <w:color w:val="000000" w:themeColor="text1"/>
          <w:sz w:val="24"/>
          <w:szCs w:val="24"/>
          <w:lang w:val="en" w:eastAsia="en-GB"/>
        </w:rPr>
        <w:t>m</w:t>
      </w:r>
      <w:r w:rsidRPr="0089640D">
        <w:rPr>
          <w:rFonts w:eastAsia="Times New Roman" w:cstheme="minorHAnsi"/>
          <w:color w:val="000000" w:themeColor="text1"/>
          <w:sz w:val="24"/>
          <w:szCs w:val="24"/>
          <w:lang w:val="en" w:eastAsia="en-GB"/>
        </w:rPr>
        <w:t xml:space="preserve">indset empowers children to reach their full potential by developing perseverance, thus leading to increased academic success (Dweck, 2015). The Transforming Scotland into a </w:t>
      </w:r>
      <w:proofErr w:type="spellStart"/>
      <w:r w:rsidRPr="0089640D">
        <w:rPr>
          <w:rFonts w:eastAsia="Times New Roman" w:cstheme="minorHAnsi"/>
          <w:color w:val="000000" w:themeColor="text1"/>
          <w:sz w:val="24"/>
          <w:szCs w:val="24"/>
          <w:lang w:val="en" w:eastAsia="en-GB"/>
        </w:rPr>
        <w:t>Maths</w:t>
      </w:r>
      <w:proofErr w:type="spellEnd"/>
      <w:r w:rsidRPr="0089640D">
        <w:rPr>
          <w:rFonts w:eastAsia="Times New Roman" w:cstheme="minorHAnsi"/>
          <w:color w:val="000000" w:themeColor="text1"/>
          <w:sz w:val="24"/>
          <w:szCs w:val="24"/>
          <w:lang w:val="en" w:eastAsia="en-GB"/>
        </w:rPr>
        <w:t xml:space="preserve"> Positive Nation (Scottish Government, 2016) report acknowledges that children’s wellbeing is significantly impacted by their learning experiences and environment; therefore th</w:t>
      </w:r>
      <w:r w:rsidR="0089640D" w:rsidRPr="0089640D">
        <w:rPr>
          <w:rFonts w:eastAsia="Times New Roman" w:cstheme="minorHAnsi"/>
          <w:color w:val="000000" w:themeColor="text1"/>
          <w:sz w:val="24"/>
          <w:szCs w:val="24"/>
          <w:lang w:val="en" w:eastAsia="en-GB"/>
        </w:rPr>
        <w:t>e</w:t>
      </w:r>
      <w:r w:rsidRPr="0089640D">
        <w:rPr>
          <w:rFonts w:eastAsia="Times New Roman" w:cstheme="minorHAnsi"/>
          <w:color w:val="000000" w:themeColor="text1"/>
          <w:sz w:val="24"/>
          <w:szCs w:val="24"/>
          <w:lang w:val="en" w:eastAsia="en-GB"/>
        </w:rPr>
        <w:t xml:space="preserve"> </w:t>
      </w:r>
      <w:r w:rsidR="0022224B" w:rsidRPr="0089640D">
        <w:rPr>
          <w:rFonts w:eastAsia="Times New Roman" w:cstheme="minorHAnsi"/>
          <w:color w:val="000000" w:themeColor="text1"/>
          <w:sz w:val="24"/>
          <w:szCs w:val="24"/>
          <w:lang w:val="en" w:eastAsia="en-GB"/>
        </w:rPr>
        <w:t>vision for this project was</w:t>
      </w:r>
      <w:r w:rsidRPr="0089640D">
        <w:rPr>
          <w:rFonts w:eastAsia="Times New Roman" w:cstheme="minorHAnsi"/>
          <w:color w:val="000000" w:themeColor="text1"/>
          <w:sz w:val="24"/>
          <w:szCs w:val="24"/>
          <w:lang w:val="en" w:eastAsia="en-GB"/>
        </w:rPr>
        <w:t xml:space="preserve"> focused </w:t>
      </w:r>
      <w:r w:rsidR="0089640D" w:rsidRPr="0089640D">
        <w:rPr>
          <w:rFonts w:eastAsia="Times New Roman" w:cstheme="minorHAnsi"/>
          <w:color w:val="000000" w:themeColor="text1"/>
          <w:sz w:val="24"/>
          <w:szCs w:val="24"/>
          <w:lang w:val="en" w:eastAsia="en-GB"/>
        </w:rPr>
        <w:t>on</w:t>
      </w:r>
      <w:r w:rsidRPr="0089640D">
        <w:rPr>
          <w:rFonts w:eastAsia="Times New Roman" w:cstheme="minorHAnsi"/>
          <w:color w:val="000000" w:themeColor="text1"/>
          <w:sz w:val="24"/>
          <w:szCs w:val="24"/>
          <w:lang w:val="en" w:eastAsia="en-GB"/>
        </w:rPr>
        <w:t xml:space="preserve"> improving attitudes and confidence around </w:t>
      </w:r>
      <w:proofErr w:type="spellStart"/>
      <w:r w:rsidRPr="0089640D">
        <w:rPr>
          <w:rFonts w:eastAsia="Times New Roman" w:cstheme="minorHAnsi"/>
          <w:color w:val="000000" w:themeColor="text1"/>
          <w:sz w:val="24"/>
          <w:szCs w:val="24"/>
          <w:lang w:val="en" w:eastAsia="en-GB"/>
        </w:rPr>
        <w:t>maths</w:t>
      </w:r>
      <w:proofErr w:type="spellEnd"/>
      <w:r w:rsidRPr="0089640D">
        <w:rPr>
          <w:rFonts w:eastAsia="Times New Roman" w:cstheme="minorHAnsi"/>
          <w:color w:val="000000" w:themeColor="text1"/>
          <w:sz w:val="24"/>
          <w:szCs w:val="24"/>
          <w:lang w:val="en" w:eastAsia="en-GB"/>
        </w:rPr>
        <w:t xml:space="preserve">, promoting the value of key </w:t>
      </w:r>
      <w:proofErr w:type="spellStart"/>
      <w:r w:rsidRPr="0089640D">
        <w:rPr>
          <w:rFonts w:eastAsia="Times New Roman" w:cstheme="minorHAnsi"/>
          <w:color w:val="000000" w:themeColor="text1"/>
          <w:sz w:val="24"/>
          <w:szCs w:val="24"/>
          <w:lang w:val="en" w:eastAsia="en-GB"/>
        </w:rPr>
        <w:t>maths</w:t>
      </w:r>
      <w:proofErr w:type="spellEnd"/>
      <w:r w:rsidRPr="0089640D">
        <w:rPr>
          <w:rFonts w:eastAsia="Times New Roman" w:cstheme="minorHAnsi"/>
          <w:color w:val="000000" w:themeColor="text1"/>
          <w:sz w:val="24"/>
          <w:szCs w:val="24"/>
          <w:lang w:val="en" w:eastAsia="en-GB"/>
        </w:rPr>
        <w:t xml:space="preserve"> skills</w:t>
      </w:r>
      <w:r w:rsidR="00321B4C">
        <w:rPr>
          <w:rFonts w:eastAsia="Times New Roman" w:cstheme="minorHAnsi"/>
          <w:color w:val="000000" w:themeColor="text1"/>
          <w:sz w:val="24"/>
          <w:szCs w:val="24"/>
          <w:lang w:val="en" w:eastAsia="en-GB"/>
        </w:rPr>
        <w:t>,</w:t>
      </w:r>
      <w:r w:rsidR="00995EA7">
        <w:rPr>
          <w:rFonts w:eastAsia="Times New Roman" w:cstheme="minorHAnsi"/>
          <w:color w:val="000000" w:themeColor="text1"/>
          <w:sz w:val="24"/>
          <w:szCs w:val="24"/>
          <w:lang w:val="en" w:eastAsia="en-GB"/>
        </w:rPr>
        <w:t xml:space="preserve"> </w:t>
      </w:r>
      <w:r w:rsidRPr="0089640D">
        <w:rPr>
          <w:rFonts w:eastAsia="Times New Roman" w:cstheme="minorHAnsi"/>
          <w:color w:val="000000" w:themeColor="text1"/>
          <w:sz w:val="24"/>
          <w:szCs w:val="24"/>
          <w:lang w:val="en" w:eastAsia="en-GB"/>
        </w:rPr>
        <w:t xml:space="preserve">and delivering learning in a creative and transferable way. </w:t>
      </w:r>
    </w:p>
    <w:p w14:paraId="77785442" w14:textId="396C2B2B" w:rsidR="00A01067" w:rsidRDefault="00A01067" w:rsidP="00512135">
      <w:pPr>
        <w:spacing w:before="100" w:beforeAutospacing="1" w:after="100" w:afterAutospacing="1" w:line="240" w:lineRule="auto"/>
        <w:rPr>
          <w:rFonts w:eastAsia="Times New Roman" w:cstheme="minorHAnsi"/>
          <w:color w:val="000000" w:themeColor="text1"/>
          <w:sz w:val="24"/>
          <w:szCs w:val="24"/>
          <w:lang w:val="en" w:eastAsia="en-GB"/>
        </w:rPr>
      </w:pPr>
      <w:r>
        <w:rPr>
          <w:rFonts w:eastAsia="Times New Roman" w:cstheme="minorHAnsi"/>
          <w:color w:val="000000" w:themeColor="text1"/>
          <w:sz w:val="24"/>
          <w:szCs w:val="24"/>
          <w:lang w:val="en" w:eastAsia="en-GB"/>
        </w:rPr>
        <w:t xml:space="preserve">There is a substantial body of research to support the theory that Growth Mindset has an unequivocally positive impact on the success of both children and adults as learners. Much of this research directly supports the findings from this project, by endorsing the practice of </w:t>
      </w:r>
      <w:r>
        <w:rPr>
          <w:rFonts w:eastAsia="Times New Roman" w:cstheme="minorHAnsi"/>
          <w:color w:val="000000" w:themeColor="text1"/>
          <w:sz w:val="24"/>
          <w:szCs w:val="24"/>
          <w:lang w:val="en" w:eastAsia="en-GB"/>
        </w:rPr>
        <w:lastRenderedPageBreak/>
        <w:t>interweaving a Growth Mindset approach within the daily curricular learning (</w:t>
      </w:r>
      <w:proofErr w:type="spellStart"/>
      <w:r>
        <w:rPr>
          <w:rFonts w:eastAsia="Times New Roman" w:cstheme="minorHAnsi"/>
          <w:color w:val="000000" w:themeColor="text1"/>
          <w:sz w:val="24"/>
          <w:szCs w:val="24"/>
          <w:lang w:val="en" w:eastAsia="en-GB"/>
        </w:rPr>
        <w:t>Rhew</w:t>
      </w:r>
      <w:proofErr w:type="spellEnd"/>
      <w:r>
        <w:rPr>
          <w:rFonts w:eastAsia="Times New Roman" w:cstheme="minorHAnsi"/>
          <w:color w:val="000000" w:themeColor="text1"/>
          <w:sz w:val="24"/>
          <w:szCs w:val="24"/>
          <w:lang w:val="en" w:eastAsia="en-GB"/>
        </w:rPr>
        <w:t xml:space="preserve"> et al., 2018) and </w:t>
      </w:r>
      <w:r w:rsidR="005D7F93">
        <w:rPr>
          <w:rFonts w:eastAsia="Times New Roman" w:cstheme="minorHAnsi"/>
          <w:color w:val="000000" w:themeColor="text1"/>
          <w:sz w:val="24"/>
          <w:szCs w:val="24"/>
          <w:lang w:val="en" w:eastAsia="en-GB"/>
        </w:rPr>
        <w:t>recognising the importance of teaching in small groups to promote problem solving and collaborative working (</w:t>
      </w:r>
      <w:proofErr w:type="spellStart"/>
      <w:r w:rsidR="005D7F93">
        <w:rPr>
          <w:rFonts w:eastAsia="Times New Roman" w:cstheme="minorHAnsi"/>
          <w:color w:val="000000" w:themeColor="text1"/>
          <w:sz w:val="24"/>
          <w:szCs w:val="24"/>
          <w:lang w:val="en" w:eastAsia="en-GB"/>
        </w:rPr>
        <w:t>Herseim</w:t>
      </w:r>
      <w:proofErr w:type="spellEnd"/>
      <w:r w:rsidR="005D7F93">
        <w:rPr>
          <w:rFonts w:eastAsia="Times New Roman" w:cstheme="minorHAnsi"/>
          <w:color w:val="000000" w:themeColor="text1"/>
          <w:sz w:val="24"/>
          <w:szCs w:val="24"/>
          <w:lang w:val="en" w:eastAsia="en-GB"/>
        </w:rPr>
        <w:t xml:space="preserve">, 2020). </w:t>
      </w:r>
      <w:r w:rsidR="006A27B2">
        <w:rPr>
          <w:rFonts w:eastAsia="Times New Roman" w:cstheme="minorHAnsi"/>
          <w:color w:val="000000" w:themeColor="text1"/>
          <w:sz w:val="24"/>
          <w:szCs w:val="24"/>
          <w:lang w:val="en" w:eastAsia="en-GB"/>
        </w:rPr>
        <w:t>Furthermore, research also shows that</w:t>
      </w:r>
      <w:r w:rsidR="0089640D">
        <w:rPr>
          <w:rFonts w:eastAsia="Times New Roman" w:cstheme="minorHAnsi"/>
          <w:color w:val="000000" w:themeColor="text1"/>
          <w:sz w:val="24"/>
          <w:szCs w:val="24"/>
          <w:lang w:val="en" w:eastAsia="en-GB"/>
        </w:rPr>
        <w:t xml:space="preserve"> </w:t>
      </w:r>
      <w:r w:rsidR="006A27B2">
        <w:rPr>
          <w:rFonts w:eastAsia="Times New Roman" w:cstheme="minorHAnsi"/>
          <w:color w:val="000000" w:themeColor="text1"/>
          <w:sz w:val="24"/>
          <w:szCs w:val="24"/>
          <w:lang w:val="en" w:eastAsia="en-GB"/>
        </w:rPr>
        <w:t>active learning</w:t>
      </w:r>
      <w:r w:rsidR="0089640D">
        <w:rPr>
          <w:rFonts w:eastAsia="Times New Roman" w:cstheme="minorHAnsi"/>
          <w:color w:val="000000" w:themeColor="text1"/>
          <w:sz w:val="24"/>
          <w:szCs w:val="24"/>
          <w:lang w:val="en" w:eastAsia="en-GB"/>
        </w:rPr>
        <w:t>, which is flexible and stimulating,</w:t>
      </w:r>
      <w:r w:rsidR="006A27B2">
        <w:rPr>
          <w:rFonts w:eastAsia="Times New Roman" w:cstheme="minorHAnsi"/>
          <w:color w:val="000000" w:themeColor="text1"/>
          <w:sz w:val="24"/>
          <w:szCs w:val="24"/>
          <w:lang w:val="en" w:eastAsia="en-GB"/>
        </w:rPr>
        <w:t xml:space="preserve"> is one of the most successful methods for implementing Growth Mindset within the classroom</w:t>
      </w:r>
      <w:r w:rsidR="00004C0A">
        <w:rPr>
          <w:rFonts w:eastAsia="Times New Roman" w:cstheme="minorHAnsi"/>
          <w:color w:val="000000" w:themeColor="text1"/>
          <w:sz w:val="24"/>
          <w:szCs w:val="24"/>
          <w:lang w:val="en" w:eastAsia="en-GB"/>
        </w:rPr>
        <w:t>;</w:t>
      </w:r>
      <w:r w:rsidR="0089640D">
        <w:rPr>
          <w:rFonts w:eastAsia="Times New Roman" w:cstheme="minorHAnsi"/>
          <w:color w:val="000000" w:themeColor="text1"/>
          <w:sz w:val="24"/>
          <w:szCs w:val="24"/>
          <w:lang w:val="en" w:eastAsia="en-GB"/>
        </w:rPr>
        <w:t xml:space="preserve"> </w:t>
      </w:r>
      <w:r w:rsidR="006A27B2">
        <w:rPr>
          <w:rFonts w:eastAsia="Times New Roman" w:cstheme="minorHAnsi"/>
          <w:color w:val="000000" w:themeColor="text1"/>
          <w:sz w:val="24"/>
          <w:szCs w:val="24"/>
          <w:lang w:val="en" w:eastAsia="en-GB"/>
        </w:rPr>
        <w:t>particularly among learners with complex needs (Morningstar et al., 2017)</w:t>
      </w:r>
      <w:r w:rsidR="0089640D">
        <w:rPr>
          <w:rFonts w:eastAsia="Times New Roman" w:cstheme="minorHAnsi"/>
          <w:color w:val="000000" w:themeColor="text1"/>
          <w:sz w:val="24"/>
          <w:szCs w:val="24"/>
          <w:lang w:val="en" w:eastAsia="en-GB"/>
        </w:rPr>
        <w:t>. These strategies were used throughout the project to engage the participants</w:t>
      </w:r>
      <w:r w:rsidR="00321B4C">
        <w:rPr>
          <w:rFonts w:eastAsia="Times New Roman" w:cstheme="minorHAnsi"/>
          <w:color w:val="000000" w:themeColor="text1"/>
          <w:sz w:val="24"/>
          <w:szCs w:val="24"/>
          <w:lang w:val="en" w:eastAsia="en-GB"/>
        </w:rPr>
        <w:t>,</w:t>
      </w:r>
      <w:r w:rsidR="0089640D">
        <w:rPr>
          <w:rFonts w:eastAsia="Times New Roman" w:cstheme="minorHAnsi"/>
          <w:color w:val="000000" w:themeColor="text1"/>
          <w:sz w:val="24"/>
          <w:szCs w:val="24"/>
          <w:lang w:val="en" w:eastAsia="en-GB"/>
        </w:rPr>
        <w:t xml:space="preserve"> and </w:t>
      </w:r>
      <w:r w:rsidR="002509B8">
        <w:rPr>
          <w:rFonts w:eastAsia="Times New Roman" w:cstheme="minorHAnsi"/>
          <w:color w:val="000000" w:themeColor="text1"/>
          <w:sz w:val="24"/>
          <w:szCs w:val="24"/>
          <w:lang w:val="en" w:eastAsia="en-GB"/>
        </w:rPr>
        <w:t xml:space="preserve">the results support the findings of </w:t>
      </w:r>
      <w:proofErr w:type="spellStart"/>
      <w:r w:rsidR="002509B8">
        <w:rPr>
          <w:rFonts w:eastAsia="Times New Roman" w:cstheme="minorHAnsi"/>
          <w:color w:val="000000" w:themeColor="text1"/>
          <w:sz w:val="24"/>
          <w:szCs w:val="24"/>
          <w:lang w:val="en" w:eastAsia="en-GB"/>
        </w:rPr>
        <w:t>Alpay</w:t>
      </w:r>
      <w:proofErr w:type="spellEnd"/>
      <w:r w:rsidR="002509B8">
        <w:rPr>
          <w:rFonts w:eastAsia="Times New Roman" w:cstheme="minorHAnsi"/>
          <w:color w:val="000000" w:themeColor="text1"/>
          <w:sz w:val="24"/>
          <w:szCs w:val="24"/>
          <w:lang w:val="en" w:eastAsia="en-GB"/>
        </w:rPr>
        <w:t xml:space="preserve"> &amp; Ireson (2006), that students with a growth mindset are more inclined to engage in group work and develop a more positive perception of ‘creativity’. </w:t>
      </w:r>
    </w:p>
    <w:p w14:paraId="337032C9" w14:textId="29EE701C" w:rsidR="005D7F93" w:rsidRDefault="005D7F93" w:rsidP="00512135">
      <w:pPr>
        <w:spacing w:before="100" w:beforeAutospacing="1" w:after="100" w:afterAutospacing="1" w:line="240" w:lineRule="auto"/>
        <w:rPr>
          <w:rFonts w:eastAsia="Times New Roman" w:cstheme="minorHAnsi"/>
          <w:color w:val="000000" w:themeColor="text1"/>
          <w:sz w:val="24"/>
          <w:szCs w:val="24"/>
          <w:lang w:val="en" w:eastAsia="en-GB"/>
        </w:rPr>
      </w:pPr>
      <w:r>
        <w:rPr>
          <w:rFonts w:eastAsia="Times New Roman" w:cstheme="minorHAnsi"/>
          <w:color w:val="000000" w:themeColor="text1"/>
          <w:sz w:val="24"/>
          <w:szCs w:val="24"/>
          <w:lang w:val="en" w:eastAsia="en-GB"/>
        </w:rPr>
        <w:t xml:space="preserve">One of the key benefits of developing a growth mindset is a pronounced increase in motivation, which then leads to increased achievement through hard work and perseverance (Dweck, 1999; </w:t>
      </w:r>
      <w:r w:rsidR="000C608B">
        <w:rPr>
          <w:rFonts w:eastAsia="Times New Roman" w:cstheme="minorHAnsi"/>
          <w:color w:val="000000" w:themeColor="text1"/>
          <w:sz w:val="24"/>
          <w:szCs w:val="24"/>
          <w:lang w:val="en" w:eastAsia="en-GB"/>
        </w:rPr>
        <w:t xml:space="preserve">Christensen et al, 2008; </w:t>
      </w:r>
      <w:proofErr w:type="spellStart"/>
      <w:r>
        <w:rPr>
          <w:rFonts w:eastAsia="Times New Roman" w:cstheme="minorHAnsi"/>
          <w:color w:val="000000" w:themeColor="text1"/>
          <w:sz w:val="24"/>
          <w:szCs w:val="24"/>
          <w:lang w:val="en" w:eastAsia="en-GB"/>
        </w:rPr>
        <w:t>Rhew</w:t>
      </w:r>
      <w:proofErr w:type="spellEnd"/>
      <w:r>
        <w:rPr>
          <w:rFonts w:eastAsia="Times New Roman" w:cstheme="minorHAnsi"/>
          <w:color w:val="000000" w:themeColor="text1"/>
          <w:sz w:val="24"/>
          <w:szCs w:val="24"/>
          <w:lang w:val="en" w:eastAsia="en-GB"/>
        </w:rPr>
        <w:t xml:space="preserve"> et al., 2018). </w:t>
      </w:r>
      <w:r w:rsidR="00BB7542">
        <w:rPr>
          <w:rFonts w:eastAsia="Times New Roman" w:cstheme="minorHAnsi"/>
          <w:color w:val="000000" w:themeColor="text1"/>
          <w:sz w:val="24"/>
          <w:szCs w:val="24"/>
          <w:lang w:val="en" w:eastAsia="en-GB"/>
        </w:rPr>
        <w:t xml:space="preserve">It has </w:t>
      </w:r>
      <w:r w:rsidR="006A27B2">
        <w:rPr>
          <w:rFonts w:eastAsia="Times New Roman" w:cstheme="minorHAnsi"/>
          <w:color w:val="000000" w:themeColor="text1"/>
          <w:sz w:val="24"/>
          <w:szCs w:val="24"/>
          <w:lang w:val="en" w:eastAsia="en-GB"/>
        </w:rPr>
        <w:t xml:space="preserve">also </w:t>
      </w:r>
      <w:r w:rsidR="00BB7542">
        <w:rPr>
          <w:rFonts w:eastAsia="Times New Roman" w:cstheme="minorHAnsi"/>
          <w:color w:val="000000" w:themeColor="text1"/>
          <w:sz w:val="24"/>
          <w:szCs w:val="24"/>
          <w:lang w:val="en" w:eastAsia="en-GB"/>
        </w:rPr>
        <w:t xml:space="preserve">been found that a growth mindset can </w:t>
      </w:r>
      <w:r w:rsidR="00004C0A">
        <w:rPr>
          <w:rFonts w:eastAsia="Times New Roman" w:cstheme="minorHAnsi"/>
          <w:color w:val="000000" w:themeColor="text1"/>
          <w:sz w:val="24"/>
          <w:szCs w:val="24"/>
          <w:lang w:val="en" w:eastAsia="en-GB"/>
        </w:rPr>
        <w:t>improve students’</w:t>
      </w:r>
      <w:r w:rsidR="00BB7542">
        <w:rPr>
          <w:rFonts w:eastAsia="Times New Roman" w:cstheme="minorHAnsi"/>
          <w:color w:val="000000" w:themeColor="text1"/>
          <w:sz w:val="24"/>
          <w:szCs w:val="24"/>
          <w:lang w:val="en" w:eastAsia="en-GB"/>
        </w:rPr>
        <w:t xml:space="preserve"> eagerness to learn (</w:t>
      </w:r>
      <w:r w:rsidR="006A27B2">
        <w:rPr>
          <w:rFonts w:eastAsia="Times New Roman" w:cstheme="minorHAnsi"/>
          <w:color w:val="000000" w:themeColor="text1"/>
          <w:sz w:val="24"/>
          <w:szCs w:val="24"/>
          <w:lang w:val="en" w:eastAsia="en-GB"/>
        </w:rPr>
        <w:t xml:space="preserve">Blackwell et al., 2007; </w:t>
      </w:r>
      <w:r w:rsidR="00BB7542">
        <w:rPr>
          <w:rFonts w:eastAsia="Times New Roman" w:cstheme="minorHAnsi"/>
          <w:color w:val="000000" w:themeColor="text1"/>
          <w:sz w:val="24"/>
          <w:szCs w:val="24"/>
          <w:lang w:val="en" w:eastAsia="en-GB"/>
        </w:rPr>
        <w:t>Haimovitz and Dweck, 2017)</w:t>
      </w:r>
      <w:r w:rsidR="006A27B2">
        <w:rPr>
          <w:rFonts w:eastAsia="Times New Roman" w:cstheme="minorHAnsi"/>
          <w:color w:val="000000" w:themeColor="text1"/>
          <w:sz w:val="24"/>
          <w:szCs w:val="24"/>
          <w:lang w:val="en" w:eastAsia="en-GB"/>
        </w:rPr>
        <w:t xml:space="preserve">. </w:t>
      </w:r>
    </w:p>
    <w:p w14:paraId="76ECA571" w14:textId="05C0F57A" w:rsidR="005D7F93" w:rsidRDefault="005D7F93" w:rsidP="00512135">
      <w:pPr>
        <w:spacing w:before="100" w:beforeAutospacing="1" w:after="100" w:afterAutospacing="1" w:line="240" w:lineRule="auto"/>
        <w:rPr>
          <w:rFonts w:eastAsia="Times New Roman" w:cstheme="minorHAnsi"/>
          <w:color w:val="000000" w:themeColor="text1"/>
          <w:sz w:val="24"/>
          <w:szCs w:val="24"/>
          <w:lang w:val="en" w:eastAsia="en-GB"/>
        </w:rPr>
      </w:pPr>
      <w:r>
        <w:rPr>
          <w:rFonts w:eastAsia="Times New Roman" w:cstheme="minorHAnsi"/>
          <w:color w:val="000000" w:themeColor="text1"/>
          <w:sz w:val="24"/>
          <w:szCs w:val="24"/>
          <w:lang w:val="en" w:eastAsia="en-GB"/>
        </w:rPr>
        <w:t>Many researchers have highlighted the significance of students perceiving learning as a process and valuing these learning opportunities more than the product or the outcome (</w:t>
      </w:r>
      <w:proofErr w:type="spellStart"/>
      <w:r>
        <w:rPr>
          <w:rFonts w:eastAsia="Times New Roman" w:cstheme="minorHAnsi"/>
          <w:color w:val="000000" w:themeColor="text1"/>
          <w:sz w:val="24"/>
          <w:szCs w:val="24"/>
          <w:lang w:val="en" w:eastAsia="en-GB"/>
        </w:rPr>
        <w:t>Herseim</w:t>
      </w:r>
      <w:proofErr w:type="spellEnd"/>
      <w:r>
        <w:rPr>
          <w:rFonts w:eastAsia="Times New Roman" w:cstheme="minorHAnsi"/>
          <w:color w:val="000000" w:themeColor="text1"/>
          <w:sz w:val="24"/>
          <w:szCs w:val="24"/>
          <w:lang w:val="en" w:eastAsia="en-GB"/>
        </w:rPr>
        <w:t xml:space="preserve">, 2020). </w:t>
      </w:r>
      <w:r w:rsidR="00437F79">
        <w:rPr>
          <w:rFonts w:eastAsia="Times New Roman" w:cstheme="minorHAnsi"/>
          <w:color w:val="000000" w:themeColor="text1"/>
          <w:sz w:val="24"/>
          <w:szCs w:val="24"/>
          <w:lang w:val="en" w:eastAsia="en-GB"/>
        </w:rPr>
        <w:t xml:space="preserve">Strader (2019) advocates that </w:t>
      </w:r>
      <w:r w:rsidR="00004C0A">
        <w:rPr>
          <w:rFonts w:eastAsia="Times New Roman" w:cstheme="minorHAnsi"/>
          <w:color w:val="000000" w:themeColor="text1"/>
          <w:sz w:val="24"/>
          <w:szCs w:val="24"/>
          <w:lang w:val="en" w:eastAsia="en-GB"/>
        </w:rPr>
        <w:t>an emphasis on this</w:t>
      </w:r>
      <w:r w:rsidR="00437F79">
        <w:rPr>
          <w:rFonts w:eastAsia="Times New Roman" w:cstheme="minorHAnsi"/>
          <w:color w:val="000000" w:themeColor="text1"/>
          <w:sz w:val="24"/>
          <w:szCs w:val="24"/>
          <w:lang w:val="en" w:eastAsia="en-GB"/>
        </w:rPr>
        <w:t xml:space="preserve"> can empower learners to believe in their</w:t>
      </w:r>
      <w:r w:rsidR="00004C0A">
        <w:rPr>
          <w:rFonts w:eastAsia="Times New Roman" w:cstheme="minorHAnsi"/>
          <w:color w:val="000000" w:themeColor="text1"/>
          <w:sz w:val="24"/>
          <w:szCs w:val="24"/>
          <w:lang w:val="en" w:eastAsia="en-GB"/>
        </w:rPr>
        <w:t xml:space="preserve"> own</w:t>
      </w:r>
      <w:r w:rsidR="00437F79">
        <w:rPr>
          <w:rFonts w:eastAsia="Times New Roman" w:cstheme="minorHAnsi"/>
          <w:color w:val="000000" w:themeColor="text1"/>
          <w:sz w:val="24"/>
          <w:szCs w:val="24"/>
          <w:lang w:val="en" w:eastAsia="en-GB"/>
        </w:rPr>
        <w:t xml:space="preserve"> abilities, thus resulting in </w:t>
      </w:r>
      <w:r w:rsidR="00004C0A">
        <w:rPr>
          <w:rFonts w:eastAsia="Times New Roman" w:cstheme="minorHAnsi"/>
          <w:color w:val="000000" w:themeColor="text1"/>
          <w:sz w:val="24"/>
          <w:szCs w:val="24"/>
          <w:lang w:val="en" w:eastAsia="en-GB"/>
        </w:rPr>
        <w:t>greater</w:t>
      </w:r>
      <w:r w:rsidR="00437F79">
        <w:rPr>
          <w:rFonts w:eastAsia="Times New Roman" w:cstheme="minorHAnsi"/>
          <w:color w:val="000000" w:themeColor="text1"/>
          <w:sz w:val="24"/>
          <w:szCs w:val="24"/>
          <w:lang w:val="en" w:eastAsia="en-GB"/>
        </w:rPr>
        <w:t xml:space="preserve"> engagement. </w:t>
      </w:r>
      <w:r w:rsidR="00BB7542">
        <w:rPr>
          <w:rFonts w:eastAsia="Times New Roman" w:cstheme="minorHAnsi"/>
          <w:color w:val="000000" w:themeColor="text1"/>
          <w:sz w:val="24"/>
          <w:szCs w:val="24"/>
          <w:lang w:val="en" w:eastAsia="en-GB"/>
        </w:rPr>
        <w:t xml:space="preserve">Furthermore, it is vital to teach </w:t>
      </w:r>
      <w:r w:rsidR="00004C0A">
        <w:rPr>
          <w:rFonts w:eastAsia="Times New Roman" w:cstheme="minorHAnsi"/>
          <w:color w:val="000000" w:themeColor="text1"/>
          <w:sz w:val="24"/>
          <w:szCs w:val="24"/>
          <w:lang w:val="en" w:eastAsia="en-GB"/>
        </w:rPr>
        <w:t>‘</w:t>
      </w:r>
      <w:r w:rsidR="00BB7542">
        <w:rPr>
          <w:rFonts w:eastAsia="Times New Roman" w:cstheme="minorHAnsi"/>
          <w:color w:val="000000" w:themeColor="text1"/>
          <w:sz w:val="24"/>
          <w:szCs w:val="24"/>
          <w:lang w:val="en" w:eastAsia="en-GB"/>
        </w:rPr>
        <w:t xml:space="preserve">for understanding’, rather than </w:t>
      </w:r>
      <w:r w:rsidR="00004C0A">
        <w:rPr>
          <w:rFonts w:eastAsia="Times New Roman" w:cstheme="minorHAnsi"/>
          <w:color w:val="000000" w:themeColor="text1"/>
          <w:sz w:val="24"/>
          <w:szCs w:val="24"/>
          <w:lang w:val="en" w:eastAsia="en-GB"/>
        </w:rPr>
        <w:t>focusing on</w:t>
      </w:r>
      <w:r w:rsidR="00BB7542">
        <w:rPr>
          <w:rFonts w:eastAsia="Times New Roman" w:cstheme="minorHAnsi"/>
          <w:color w:val="000000" w:themeColor="text1"/>
          <w:sz w:val="24"/>
          <w:szCs w:val="24"/>
          <w:lang w:val="en" w:eastAsia="en-GB"/>
        </w:rPr>
        <w:t xml:space="preserve"> </w:t>
      </w:r>
      <w:r w:rsidR="00004C0A">
        <w:rPr>
          <w:rFonts w:eastAsia="Times New Roman" w:cstheme="minorHAnsi"/>
          <w:color w:val="000000" w:themeColor="text1"/>
          <w:sz w:val="24"/>
          <w:szCs w:val="24"/>
          <w:lang w:val="en" w:eastAsia="en-GB"/>
        </w:rPr>
        <w:t xml:space="preserve">summative </w:t>
      </w:r>
      <w:r w:rsidR="00BB7542">
        <w:rPr>
          <w:rFonts w:eastAsia="Times New Roman" w:cstheme="minorHAnsi"/>
          <w:color w:val="000000" w:themeColor="text1"/>
          <w:sz w:val="24"/>
          <w:szCs w:val="24"/>
          <w:lang w:val="en" w:eastAsia="en-GB"/>
        </w:rPr>
        <w:t xml:space="preserve">assessments, which can have detrimental effects on pupils (Stone, 1999; Haimovitz and Dweck, 2017). </w:t>
      </w:r>
    </w:p>
    <w:p w14:paraId="7FF0A38E" w14:textId="3294F58F" w:rsidR="00004C0A" w:rsidRDefault="00004C0A" w:rsidP="00512135">
      <w:pPr>
        <w:spacing w:before="100" w:beforeAutospacing="1" w:after="100" w:afterAutospacing="1" w:line="240" w:lineRule="auto"/>
        <w:rPr>
          <w:rFonts w:eastAsia="Times New Roman" w:cstheme="minorHAnsi"/>
          <w:color w:val="000000" w:themeColor="text1"/>
          <w:sz w:val="24"/>
          <w:szCs w:val="24"/>
          <w:lang w:val="en" w:eastAsia="en-GB"/>
        </w:rPr>
      </w:pPr>
      <w:r>
        <w:rPr>
          <w:rFonts w:eastAsia="Times New Roman" w:cstheme="minorHAnsi"/>
          <w:color w:val="000000" w:themeColor="text1"/>
          <w:sz w:val="24"/>
          <w:szCs w:val="24"/>
          <w:lang w:val="en" w:eastAsia="en-GB"/>
        </w:rPr>
        <w:t>In addition to the vast research on the growth mindsets of learners, there is also a school of thought that educators themselves must have a growth minds</w:t>
      </w:r>
      <w:r w:rsidR="000016BD">
        <w:rPr>
          <w:rFonts w:eastAsia="Times New Roman" w:cstheme="minorHAnsi"/>
          <w:color w:val="000000" w:themeColor="text1"/>
          <w:sz w:val="24"/>
          <w:szCs w:val="24"/>
          <w:lang w:val="en" w:eastAsia="en-GB"/>
        </w:rPr>
        <w:t>e</w:t>
      </w:r>
      <w:r>
        <w:rPr>
          <w:rFonts w:eastAsia="Times New Roman" w:cstheme="minorHAnsi"/>
          <w:color w:val="000000" w:themeColor="text1"/>
          <w:sz w:val="24"/>
          <w:szCs w:val="24"/>
          <w:lang w:val="en" w:eastAsia="en-GB"/>
        </w:rPr>
        <w:t xml:space="preserve">t in order to effectively nurture the minds of their </w:t>
      </w:r>
      <w:r w:rsidR="000016BD">
        <w:rPr>
          <w:rFonts w:eastAsia="Times New Roman" w:cstheme="minorHAnsi"/>
          <w:color w:val="000000" w:themeColor="text1"/>
          <w:sz w:val="24"/>
          <w:szCs w:val="24"/>
          <w:lang w:val="en" w:eastAsia="en-GB"/>
        </w:rPr>
        <w:t xml:space="preserve">learners and provide the best possible learning environment. </w:t>
      </w:r>
    </w:p>
    <w:p w14:paraId="2A666F21" w14:textId="56960F87" w:rsidR="00702DF6" w:rsidRPr="006A27B2" w:rsidRDefault="00702DF6" w:rsidP="00512135">
      <w:pPr>
        <w:spacing w:before="100" w:beforeAutospacing="1" w:after="100" w:afterAutospacing="1" w:line="240" w:lineRule="auto"/>
        <w:rPr>
          <w:rFonts w:eastAsia="Times New Roman" w:cstheme="minorHAnsi"/>
          <w:color w:val="000000" w:themeColor="text1"/>
          <w:sz w:val="24"/>
          <w:szCs w:val="24"/>
          <w:lang w:val="en" w:eastAsia="en-GB"/>
        </w:rPr>
      </w:pPr>
      <w:r w:rsidRPr="006A27B2">
        <w:rPr>
          <w:rFonts w:eastAsia="Times New Roman" w:cstheme="minorHAnsi"/>
          <w:color w:val="000000" w:themeColor="text1"/>
          <w:sz w:val="24"/>
          <w:szCs w:val="24"/>
          <w:lang w:val="en" w:eastAsia="en-GB"/>
        </w:rPr>
        <w:t>H</w:t>
      </w:r>
      <w:r w:rsidR="000016BD">
        <w:rPr>
          <w:rFonts w:eastAsia="Times New Roman" w:cstheme="minorHAnsi"/>
          <w:color w:val="000000" w:themeColor="text1"/>
          <w:sz w:val="24"/>
          <w:szCs w:val="24"/>
          <w:lang w:val="en" w:eastAsia="en-GB"/>
        </w:rPr>
        <w:t>owever, H</w:t>
      </w:r>
      <w:r w:rsidRPr="006A27B2">
        <w:rPr>
          <w:rFonts w:eastAsia="Times New Roman" w:cstheme="minorHAnsi"/>
          <w:color w:val="000000" w:themeColor="text1"/>
          <w:sz w:val="24"/>
          <w:szCs w:val="24"/>
          <w:lang w:val="en" w:eastAsia="en-GB"/>
        </w:rPr>
        <w:t xml:space="preserve">aimovitz and Dweck (2017) highlight that it is not enough for educators to simply possess a growth mindset and hope that it will positively impact the students; teachers must actively share growth mindset approaches in order to instill this perspective in the minds of the learners. </w:t>
      </w:r>
      <w:r w:rsidR="006A27B2" w:rsidRPr="006A27B2">
        <w:rPr>
          <w:rFonts w:eastAsia="Times New Roman" w:cstheme="minorHAnsi"/>
          <w:color w:val="000000" w:themeColor="text1"/>
          <w:sz w:val="24"/>
          <w:szCs w:val="24"/>
          <w:lang w:val="en" w:eastAsia="en-GB"/>
        </w:rPr>
        <w:t>Teachers must also have positive expectations of their pupils</w:t>
      </w:r>
      <w:r w:rsidR="00321B4C">
        <w:rPr>
          <w:rFonts w:eastAsia="Times New Roman" w:cstheme="minorHAnsi"/>
          <w:color w:val="000000" w:themeColor="text1"/>
          <w:sz w:val="24"/>
          <w:szCs w:val="24"/>
          <w:lang w:val="en" w:eastAsia="en-GB"/>
        </w:rPr>
        <w:t>,</w:t>
      </w:r>
      <w:r w:rsidR="006A27B2" w:rsidRPr="006A27B2">
        <w:rPr>
          <w:rFonts w:eastAsia="Times New Roman" w:cstheme="minorHAnsi"/>
          <w:color w:val="000000" w:themeColor="text1"/>
          <w:sz w:val="24"/>
          <w:szCs w:val="24"/>
          <w:lang w:val="en" w:eastAsia="en-GB"/>
        </w:rPr>
        <w:t xml:space="preserve"> and believe that they can reach their full potential, </w:t>
      </w:r>
      <w:proofErr w:type="gramStart"/>
      <w:r w:rsidR="006A27B2" w:rsidRPr="006A27B2">
        <w:rPr>
          <w:rFonts w:eastAsia="Times New Roman" w:cstheme="minorHAnsi"/>
          <w:color w:val="000000" w:themeColor="text1"/>
          <w:sz w:val="24"/>
          <w:szCs w:val="24"/>
          <w:lang w:val="en" w:eastAsia="en-GB"/>
        </w:rPr>
        <w:t>in order for</w:t>
      </w:r>
      <w:proofErr w:type="gramEnd"/>
      <w:r w:rsidR="006A27B2" w:rsidRPr="006A27B2">
        <w:rPr>
          <w:rFonts w:eastAsia="Times New Roman" w:cstheme="minorHAnsi"/>
          <w:color w:val="000000" w:themeColor="text1"/>
          <w:sz w:val="24"/>
          <w:szCs w:val="24"/>
          <w:lang w:val="en" w:eastAsia="en-GB"/>
        </w:rPr>
        <w:t xml:space="preserve"> the learners to benefit from Growth Mindset (Morningstar et al., 2017). </w:t>
      </w:r>
      <w:r w:rsidR="00F32363">
        <w:rPr>
          <w:rFonts w:eastAsia="Times New Roman" w:cstheme="minorHAnsi"/>
          <w:color w:val="000000" w:themeColor="text1"/>
          <w:sz w:val="24"/>
          <w:szCs w:val="24"/>
          <w:lang w:val="en" w:eastAsia="en-GB"/>
        </w:rPr>
        <w:t xml:space="preserve">Furthermore, fostering resilience, and </w:t>
      </w:r>
      <w:r w:rsidR="000016BD">
        <w:rPr>
          <w:rFonts w:eastAsia="Times New Roman" w:cstheme="minorHAnsi"/>
          <w:color w:val="000000" w:themeColor="text1"/>
          <w:sz w:val="24"/>
          <w:szCs w:val="24"/>
          <w:lang w:val="en" w:eastAsia="en-GB"/>
        </w:rPr>
        <w:t>helping students to view</w:t>
      </w:r>
      <w:r w:rsidR="00F32363">
        <w:rPr>
          <w:rFonts w:eastAsia="Times New Roman" w:cstheme="minorHAnsi"/>
          <w:color w:val="000000" w:themeColor="text1"/>
          <w:sz w:val="24"/>
          <w:szCs w:val="24"/>
          <w:lang w:val="en" w:eastAsia="en-GB"/>
        </w:rPr>
        <w:t xml:space="preserve"> failure as an opportunity to learn, are significant factors which can contribute to success through a </w:t>
      </w:r>
      <w:r w:rsidR="000016BD">
        <w:rPr>
          <w:rFonts w:eastAsia="Times New Roman" w:cstheme="minorHAnsi"/>
          <w:color w:val="000000" w:themeColor="text1"/>
          <w:sz w:val="24"/>
          <w:szCs w:val="24"/>
          <w:lang w:val="en" w:eastAsia="en-GB"/>
        </w:rPr>
        <w:t>G</w:t>
      </w:r>
      <w:r w:rsidR="00F32363">
        <w:rPr>
          <w:rFonts w:eastAsia="Times New Roman" w:cstheme="minorHAnsi"/>
          <w:color w:val="000000" w:themeColor="text1"/>
          <w:sz w:val="24"/>
          <w:szCs w:val="24"/>
          <w:lang w:val="en" w:eastAsia="en-GB"/>
        </w:rPr>
        <w:t xml:space="preserve">rowth </w:t>
      </w:r>
      <w:r w:rsidR="000016BD">
        <w:rPr>
          <w:rFonts w:eastAsia="Times New Roman" w:cstheme="minorHAnsi"/>
          <w:color w:val="000000" w:themeColor="text1"/>
          <w:sz w:val="24"/>
          <w:szCs w:val="24"/>
          <w:lang w:val="en" w:eastAsia="en-GB"/>
        </w:rPr>
        <w:t>M</w:t>
      </w:r>
      <w:r w:rsidR="00F32363">
        <w:rPr>
          <w:rFonts w:eastAsia="Times New Roman" w:cstheme="minorHAnsi"/>
          <w:color w:val="000000" w:themeColor="text1"/>
          <w:sz w:val="24"/>
          <w:szCs w:val="24"/>
          <w:lang w:val="en" w:eastAsia="en-GB"/>
        </w:rPr>
        <w:t>indset</w:t>
      </w:r>
      <w:r w:rsidR="000016BD">
        <w:rPr>
          <w:rFonts w:eastAsia="Times New Roman" w:cstheme="minorHAnsi"/>
          <w:color w:val="000000" w:themeColor="text1"/>
          <w:sz w:val="24"/>
          <w:szCs w:val="24"/>
          <w:lang w:val="en" w:eastAsia="en-GB"/>
        </w:rPr>
        <w:t xml:space="preserve"> approach </w:t>
      </w:r>
      <w:r w:rsidR="00F32363">
        <w:rPr>
          <w:rFonts w:eastAsia="Times New Roman" w:cstheme="minorHAnsi"/>
          <w:color w:val="000000" w:themeColor="text1"/>
          <w:sz w:val="24"/>
          <w:szCs w:val="24"/>
          <w:lang w:val="en" w:eastAsia="en-GB"/>
        </w:rPr>
        <w:t>(Dweck, 2006).</w:t>
      </w:r>
    </w:p>
    <w:p w14:paraId="10812FAD" w14:textId="55DE8F73" w:rsidR="00004C0A" w:rsidRPr="00567157" w:rsidRDefault="00702DF6" w:rsidP="00004C0A">
      <w:pPr>
        <w:spacing w:before="100" w:beforeAutospacing="1" w:after="100" w:afterAutospacing="1" w:line="240" w:lineRule="auto"/>
        <w:rPr>
          <w:rFonts w:eastAsia="Times New Roman" w:cstheme="minorHAnsi"/>
          <w:color w:val="000000" w:themeColor="text1"/>
          <w:sz w:val="24"/>
          <w:szCs w:val="24"/>
          <w:lang w:val="en" w:eastAsia="en-GB"/>
        </w:rPr>
      </w:pPr>
      <w:r w:rsidRPr="006A27B2">
        <w:rPr>
          <w:rFonts w:eastAsia="Times New Roman" w:cstheme="minorHAnsi"/>
          <w:color w:val="000000" w:themeColor="text1"/>
          <w:sz w:val="24"/>
          <w:szCs w:val="24"/>
          <w:lang w:val="en" w:eastAsia="en-GB"/>
        </w:rPr>
        <w:t xml:space="preserve">In order to cultivate a </w:t>
      </w:r>
      <w:r w:rsidR="006A27B2">
        <w:rPr>
          <w:rFonts w:eastAsia="Times New Roman" w:cstheme="minorHAnsi"/>
          <w:color w:val="000000" w:themeColor="text1"/>
          <w:sz w:val="24"/>
          <w:szCs w:val="24"/>
          <w:lang w:val="en" w:eastAsia="en-GB"/>
        </w:rPr>
        <w:t xml:space="preserve">true </w:t>
      </w:r>
      <w:r w:rsidRPr="006A27B2">
        <w:rPr>
          <w:rFonts w:eastAsia="Times New Roman" w:cstheme="minorHAnsi"/>
          <w:color w:val="000000" w:themeColor="text1"/>
          <w:sz w:val="24"/>
          <w:szCs w:val="24"/>
          <w:lang w:val="en" w:eastAsia="en-GB"/>
        </w:rPr>
        <w:t xml:space="preserve">‘Growth Mindset Classroom’ it is essential to </w:t>
      </w:r>
      <w:r w:rsidR="00F6230D" w:rsidRPr="006A27B2">
        <w:rPr>
          <w:rFonts w:eastAsia="Times New Roman" w:cstheme="minorHAnsi"/>
          <w:color w:val="000000" w:themeColor="text1"/>
          <w:sz w:val="24"/>
          <w:szCs w:val="24"/>
          <w:lang w:val="en" w:eastAsia="en-GB"/>
        </w:rPr>
        <w:t xml:space="preserve">encourage open discussions about challenges, mistakes, </w:t>
      </w:r>
      <w:r w:rsidR="00BB7542" w:rsidRPr="006A27B2">
        <w:rPr>
          <w:rFonts w:eastAsia="Times New Roman" w:cstheme="minorHAnsi"/>
          <w:color w:val="000000" w:themeColor="text1"/>
          <w:sz w:val="24"/>
          <w:szCs w:val="24"/>
          <w:lang w:val="en" w:eastAsia="en-GB"/>
        </w:rPr>
        <w:t>confusion</w:t>
      </w:r>
      <w:r w:rsidR="00321B4C">
        <w:rPr>
          <w:rFonts w:eastAsia="Times New Roman" w:cstheme="minorHAnsi"/>
          <w:color w:val="000000" w:themeColor="text1"/>
          <w:sz w:val="24"/>
          <w:szCs w:val="24"/>
          <w:lang w:val="en" w:eastAsia="en-GB"/>
        </w:rPr>
        <w:t>,</w:t>
      </w:r>
      <w:r w:rsidR="00F6230D" w:rsidRPr="006A27B2">
        <w:rPr>
          <w:rFonts w:eastAsia="Times New Roman" w:cstheme="minorHAnsi"/>
          <w:color w:val="000000" w:themeColor="text1"/>
          <w:sz w:val="24"/>
          <w:szCs w:val="24"/>
          <w:lang w:val="en" w:eastAsia="en-GB"/>
        </w:rPr>
        <w:t xml:space="preserve"> and disappointment</w:t>
      </w:r>
      <w:r w:rsidR="00BB7542" w:rsidRPr="006A27B2">
        <w:rPr>
          <w:rFonts w:eastAsia="Times New Roman" w:cstheme="minorHAnsi"/>
          <w:color w:val="000000" w:themeColor="text1"/>
          <w:sz w:val="24"/>
          <w:szCs w:val="24"/>
          <w:lang w:val="en" w:eastAsia="en-GB"/>
        </w:rPr>
        <w:t xml:space="preserve">, as well as endorsing teamwork and supporting one another (Haimovitz and Dweck, 2017; Morningstar et al., 2017). </w:t>
      </w:r>
      <w:r w:rsidR="00F32363">
        <w:rPr>
          <w:rFonts w:eastAsia="Times New Roman" w:cstheme="minorHAnsi"/>
          <w:color w:val="000000" w:themeColor="text1"/>
          <w:sz w:val="24"/>
          <w:szCs w:val="24"/>
          <w:lang w:val="en" w:eastAsia="en-GB"/>
        </w:rPr>
        <w:t xml:space="preserve">Similarly, </w:t>
      </w:r>
      <w:proofErr w:type="spellStart"/>
      <w:r w:rsidR="00F32363">
        <w:rPr>
          <w:rFonts w:eastAsia="Times New Roman" w:cstheme="minorHAnsi"/>
          <w:color w:val="000000" w:themeColor="text1"/>
          <w:sz w:val="24"/>
          <w:szCs w:val="24"/>
          <w:lang w:val="en" w:eastAsia="en-GB"/>
        </w:rPr>
        <w:t>Gutshall</w:t>
      </w:r>
      <w:proofErr w:type="spellEnd"/>
      <w:r w:rsidR="00F32363">
        <w:rPr>
          <w:rFonts w:eastAsia="Times New Roman" w:cstheme="minorHAnsi"/>
          <w:color w:val="000000" w:themeColor="text1"/>
          <w:sz w:val="24"/>
          <w:szCs w:val="24"/>
          <w:lang w:val="en" w:eastAsia="en-GB"/>
        </w:rPr>
        <w:t xml:space="preserve"> (2013) found that praising learners’ ‘ability’ can result in a lack of effort and dedication to learning, whereas acknowledging the hard work and perseverance of students can lead to increased productivity and resilience, particularly in school children (Mueller and Dweck, 1998). </w:t>
      </w:r>
      <w:r w:rsidR="00004C0A">
        <w:rPr>
          <w:rFonts w:eastAsia="Times New Roman" w:cstheme="minorHAnsi"/>
          <w:color w:val="000000" w:themeColor="text1"/>
          <w:sz w:val="24"/>
          <w:szCs w:val="24"/>
          <w:lang w:val="en" w:eastAsia="en-GB"/>
        </w:rPr>
        <w:t xml:space="preserve">Constructive feedback </w:t>
      </w:r>
      <w:r w:rsidR="000016BD">
        <w:rPr>
          <w:rFonts w:eastAsia="Times New Roman" w:cstheme="minorHAnsi"/>
          <w:color w:val="000000" w:themeColor="text1"/>
          <w:sz w:val="24"/>
          <w:szCs w:val="24"/>
          <w:lang w:val="en" w:eastAsia="en-GB"/>
        </w:rPr>
        <w:t xml:space="preserve">is also imperative </w:t>
      </w:r>
      <w:r w:rsidR="00004C0A">
        <w:rPr>
          <w:rFonts w:eastAsia="Times New Roman" w:cstheme="minorHAnsi"/>
          <w:color w:val="000000" w:themeColor="text1"/>
          <w:sz w:val="24"/>
          <w:szCs w:val="24"/>
          <w:lang w:val="en" w:eastAsia="en-GB"/>
        </w:rPr>
        <w:t>to improv</w:t>
      </w:r>
      <w:r w:rsidR="000016BD">
        <w:rPr>
          <w:rFonts w:eastAsia="Times New Roman" w:cstheme="minorHAnsi"/>
          <w:color w:val="000000" w:themeColor="text1"/>
          <w:sz w:val="24"/>
          <w:szCs w:val="24"/>
          <w:lang w:val="en" w:eastAsia="en-GB"/>
        </w:rPr>
        <w:t>ing</w:t>
      </w:r>
      <w:r w:rsidR="00004C0A">
        <w:rPr>
          <w:rFonts w:eastAsia="Times New Roman" w:cstheme="minorHAnsi"/>
          <w:color w:val="000000" w:themeColor="text1"/>
          <w:sz w:val="24"/>
          <w:szCs w:val="24"/>
          <w:lang w:val="en" w:eastAsia="en-GB"/>
        </w:rPr>
        <w:t xml:space="preserve"> and learn</w:t>
      </w:r>
      <w:r w:rsidR="000016BD">
        <w:rPr>
          <w:rFonts w:eastAsia="Times New Roman" w:cstheme="minorHAnsi"/>
          <w:color w:val="000000" w:themeColor="text1"/>
          <w:sz w:val="24"/>
          <w:szCs w:val="24"/>
          <w:lang w:val="en" w:eastAsia="en-GB"/>
        </w:rPr>
        <w:t>ing</w:t>
      </w:r>
      <w:r w:rsidR="00004C0A">
        <w:rPr>
          <w:rFonts w:eastAsia="Times New Roman" w:cstheme="minorHAnsi"/>
          <w:color w:val="000000" w:themeColor="text1"/>
          <w:sz w:val="24"/>
          <w:szCs w:val="24"/>
          <w:lang w:val="en" w:eastAsia="en-GB"/>
        </w:rPr>
        <w:t xml:space="preserve"> from</w:t>
      </w:r>
      <w:r w:rsidR="000016BD">
        <w:rPr>
          <w:rFonts w:eastAsia="Times New Roman" w:cstheme="minorHAnsi"/>
          <w:color w:val="000000" w:themeColor="text1"/>
          <w:sz w:val="24"/>
          <w:szCs w:val="24"/>
          <w:lang w:val="en" w:eastAsia="en-GB"/>
        </w:rPr>
        <w:t xml:space="preserve"> the</w:t>
      </w:r>
      <w:r w:rsidR="00004C0A">
        <w:rPr>
          <w:rFonts w:eastAsia="Times New Roman" w:cstheme="minorHAnsi"/>
          <w:color w:val="000000" w:themeColor="text1"/>
          <w:sz w:val="24"/>
          <w:szCs w:val="24"/>
          <w:lang w:val="en" w:eastAsia="en-GB"/>
        </w:rPr>
        <w:t xml:space="preserve"> success of others (Saunders, 2013). </w:t>
      </w:r>
      <w:proofErr w:type="spellStart"/>
      <w:r w:rsidR="000016BD">
        <w:rPr>
          <w:rFonts w:eastAsia="Times New Roman" w:cstheme="minorHAnsi"/>
          <w:color w:val="000000" w:themeColor="text1"/>
          <w:sz w:val="24"/>
          <w:szCs w:val="24"/>
          <w:lang w:val="en" w:eastAsia="en-GB"/>
        </w:rPr>
        <w:t>Rhew</w:t>
      </w:r>
      <w:proofErr w:type="spellEnd"/>
      <w:r w:rsidR="000016BD">
        <w:rPr>
          <w:rFonts w:eastAsia="Times New Roman" w:cstheme="minorHAnsi"/>
          <w:color w:val="000000" w:themeColor="text1"/>
          <w:sz w:val="24"/>
          <w:szCs w:val="24"/>
          <w:lang w:val="en" w:eastAsia="en-GB"/>
        </w:rPr>
        <w:t xml:space="preserve"> et al. (2018) conclude that e</w:t>
      </w:r>
      <w:r w:rsidR="00004C0A">
        <w:rPr>
          <w:rFonts w:eastAsia="Times New Roman" w:cstheme="minorHAnsi"/>
          <w:color w:val="000000" w:themeColor="text1"/>
          <w:sz w:val="24"/>
          <w:szCs w:val="24"/>
          <w:lang w:val="en" w:eastAsia="en-GB"/>
        </w:rPr>
        <w:t xml:space="preserve">ducators </w:t>
      </w:r>
      <w:r w:rsidR="000016BD">
        <w:rPr>
          <w:rFonts w:eastAsia="Times New Roman" w:cstheme="minorHAnsi"/>
          <w:color w:val="000000" w:themeColor="text1"/>
          <w:sz w:val="24"/>
          <w:szCs w:val="24"/>
          <w:lang w:val="en" w:eastAsia="en-GB"/>
        </w:rPr>
        <w:t>must</w:t>
      </w:r>
      <w:r w:rsidR="00004C0A">
        <w:rPr>
          <w:rFonts w:eastAsia="Times New Roman" w:cstheme="minorHAnsi"/>
          <w:color w:val="000000" w:themeColor="text1"/>
          <w:sz w:val="24"/>
          <w:szCs w:val="24"/>
          <w:lang w:val="en" w:eastAsia="en-GB"/>
        </w:rPr>
        <w:t xml:space="preserve"> </w:t>
      </w:r>
      <w:r w:rsidR="000016BD">
        <w:rPr>
          <w:rFonts w:eastAsia="Times New Roman" w:cstheme="minorHAnsi"/>
          <w:color w:val="000000" w:themeColor="text1"/>
          <w:sz w:val="24"/>
          <w:szCs w:val="24"/>
          <w:lang w:val="en" w:eastAsia="en-GB"/>
        </w:rPr>
        <w:t xml:space="preserve">ascertain </w:t>
      </w:r>
      <w:r w:rsidR="00004C0A">
        <w:rPr>
          <w:rFonts w:eastAsia="Times New Roman" w:cstheme="minorHAnsi"/>
          <w:color w:val="000000" w:themeColor="text1"/>
          <w:sz w:val="24"/>
          <w:szCs w:val="24"/>
          <w:lang w:val="en" w:eastAsia="en-GB"/>
        </w:rPr>
        <w:t xml:space="preserve">how students perceive their own learning and </w:t>
      </w:r>
      <w:r w:rsidR="000016BD">
        <w:rPr>
          <w:rFonts w:eastAsia="Times New Roman" w:cstheme="minorHAnsi"/>
          <w:color w:val="000000" w:themeColor="text1"/>
          <w:sz w:val="24"/>
          <w:szCs w:val="24"/>
          <w:lang w:val="en" w:eastAsia="en-GB"/>
        </w:rPr>
        <w:t xml:space="preserve">the </w:t>
      </w:r>
      <w:r w:rsidR="00004C0A">
        <w:rPr>
          <w:rFonts w:eastAsia="Times New Roman" w:cstheme="minorHAnsi"/>
          <w:color w:val="000000" w:themeColor="text1"/>
          <w:sz w:val="24"/>
          <w:szCs w:val="24"/>
          <w:lang w:val="en" w:eastAsia="en-GB"/>
        </w:rPr>
        <w:t xml:space="preserve">influence </w:t>
      </w:r>
      <w:r w:rsidR="000016BD">
        <w:rPr>
          <w:rFonts w:eastAsia="Times New Roman" w:cstheme="minorHAnsi"/>
          <w:color w:val="000000" w:themeColor="text1"/>
          <w:sz w:val="24"/>
          <w:szCs w:val="24"/>
          <w:lang w:val="en" w:eastAsia="en-GB"/>
        </w:rPr>
        <w:t xml:space="preserve">that they have over </w:t>
      </w:r>
      <w:r w:rsidR="00004C0A">
        <w:rPr>
          <w:rFonts w:eastAsia="Times New Roman" w:cstheme="minorHAnsi"/>
          <w:color w:val="000000" w:themeColor="text1"/>
          <w:sz w:val="24"/>
          <w:szCs w:val="24"/>
          <w:lang w:val="en" w:eastAsia="en-GB"/>
        </w:rPr>
        <w:t>their own achievement</w:t>
      </w:r>
      <w:r w:rsidR="000016BD">
        <w:rPr>
          <w:rFonts w:eastAsia="Times New Roman" w:cstheme="minorHAnsi"/>
          <w:color w:val="000000" w:themeColor="text1"/>
          <w:sz w:val="24"/>
          <w:szCs w:val="24"/>
          <w:lang w:val="en" w:eastAsia="en-GB"/>
        </w:rPr>
        <w:t xml:space="preserve">s, which compounds the idea of openness and reflective dialogue within the classroom. </w:t>
      </w:r>
    </w:p>
    <w:p w14:paraId="2C772253" w14:textId="0B370A7D" w:rsidR="00653591" w:rsidRDefault="00EB32AF" w:rsidP="00512135">
      <w:pPr>
        <w:spacing w:before="100" w:beforeAutospacing="1" w:after="100" w:afterAutospacing="1" w:line="240" w:lineRule="auto"/>
        <w:rPr>
          <w:rFonts w:eastAsia="Times New Roman" w:cstheme="minorHAnsi"/>
          <w:color w:val="FF0000"/>
          <w:sz w:val="24"/>
          <w:szCs w:val="24"/>
          <w:lang w:val="en" w:eastAsia="en-GB"/>
        </w:rPr>
      </w:pPr>
      <w:r w:rsidRPr="00567157">
        <w:rPr>
          <w:rFonts w:eastAsia="Times New Roman" w:cstheme="minorHAnsi"/>
          <w:color w:val="000000" w:themeColor="text1"/>
          <w:sz w:val="24"/>
          <w:szCs w:val="24"/>
          <w:lang w:val="en" w:eastAsia="en-GB"/>
        </w:rPr>
        <w:lastRenderedPageBreak/>
        <w:t xml:space="preserve">In conclusion, there seems to be no </w:t>
      </w:r>
      <w:r w:rsidR="00004C0A" w:rsidRPr="00567157">
        <w:rPr>
          <w:rFonts w:eastAsia="Times New Roman" w:cstheme="minorHAnsi"/>
          <w:color w:val="000000" w:themeColor="text1"/>
          <w:sz w:val="24"/>
          <w:szCs w:val="24"/>
          <w:lang w:val="en" w:eastAsia="en-GB"/>
        </w:rPr>
        <w:t>debate that Growth Mindset can</w:t>
      </w:r>
      <w:r w:rsidRPr="00567157">
        <w:rPr>
          <w:rFonts w:eastAsia="Times New Roman" w:cstheme="minorHAnsi"/>
          <w:color w:val="000000" w:themeColor="text1"/>
          <w:sz w:val="24"/>
          <w:szCs w:val="24"/>
          <w:lang w:val="en" w:eastAsia="en-GB"/>
        </w:rPr>
        <w:t xml:space="preserve"> lead to </w:t>
      </w:r>
      <w:r w:rsidR="00567157">
        <w:rPr>
          <w:rFonts w:eastAsia="Times New Roman" w:cstheme="minorHAnsi"/>
          <w:color w:val="000000" w:themeColor="text1"/>
          <w:sz w:val="24"/>
          <w:szCs w:val="24"/>
          <w:lang w:val="en" w:eastAsia="en-GB"/>
        </w:rPr>
        <w:t>substantial</w:t>
      </w:r>
      <w:r w:rsidRPr="00567157">
        <w:rPr>
          <w:rFonts w:eastAsia="Times New Roman" w:cstheme="minorHAnsi"/>
          <w:color w:val="000000" w:themeColor="text1"/>
          <w:sz w:val="24"/>
          <w:szCs w:val="24"/>
          <w:lang w:val="en" w:eastAsia="en-GB"/>
        </w:rPr>
        <w:t xml:space="preserve"> benefits in relation to success, </w:t>
      </w:r>
      <w:r w:rsidR="00004C0A" w:rsidRPr="00567157">
        <w:rPr>
          <w:rFonts w:eastAsia="Times New Roman" w:cstheme="minorHAnsi"/>
          <w:color w:val="000000" w:themeColor="text1"/>
          <w:sz w:val="24"/>
          <w:szCs w:val="24"/>
          <w:lang w:val="en" w:eastAsia="en-GB"/>
        </w:rPr>
        <w:t>attainment and achievement in children and adults, although</w:t>
      </w:r>
      <w:r w:rsidRPr="00567157">
        <w:rPr>
          <w:rFonts w:eastAsia="Times New Roman" w:cstheme="minorHAnsi"/>
          <w:color w:val="000000" w:themeColor="text1"/>
          <w:sz w:val="24"/>
          <w:szCs w:val="24"/>
          <w:lang w:val="en" w:eastAsia="en-GB"/>
        </w:rPr>
        <w:t xml:space="preserve"> it </w:t>
      </w:r>
      <w:r w:rsidR="00567157">
        <w:rPr>
          <w:rFonts w:eastAsia="Times New Roman" w:cstheme="minorHAnsi"/>
          <w:color w:val="000000" w:themeColor="text1"/>
          <w:sz w:val="24"/>
          <w:szCs w:val="24"/>
          <w:lang w:val="en" w:eastAsia="en-GB"/>
        </w:rPr>
        <w:t>is important to acknowledge</w:t>
      </w:r>
      <w:r w:rsidRPr="00567157">
        <w:rPr>
          <w:rFonts w:eastAsia="Times New Roman" w:cstheme="minorHAnsi"/>
          <w:color w:val="000000" w:themeColor="text1"/>
          <w:sz w:val="24"/>
          <w:szCs w:val="24"/>
          <w:lang w:val="en" w:eastAsia="en-GB"/>
        </w:rPr>
        <w:t xml:space="preserve"> that </w:t>
      </w:r>
      <w:r w:rsidR="00567157">
        <w:rPr>
          <w:rFonts w:eastAsia="Times New Roman" w:cstheme="minorHAnsi"/>
          <w:color w:val="000000" w:themeColor="text1"/>
          <w:sz w:val="24"/>
          <w:szCs w:val="24"/>
          <w:lang w:val="en" w:eastAsia="en-GB"/>
        </w:rPr>
        <w:t>Growth Mindset is not a ‘one size fits all’ approach and there are many factors which should be considered when putting the theory into practice. So far, it is evident that the mindset of</w:t>
      </w:r>
      <w:r w:rsidR="00567157" w:rsidRPr="00567157">
        <w:rPr>
          <w:rFonts w:eastAsia="Times New Roman" w:cstheme="minorHAnsi"/>
          <w:color w:val="000000" w:themeColor="text1"/>
          <w:sz w:val="24"/>
          <w:szCs w:val="24"/>
          <w:lang w:val="en" w:eastAsia="en-GB"/>
        </w:rPr>
        <w:t xml:space="preserve"> </w:t>
      </w:r>
      <w:r w:rsidR="00004C0A" w:rsidRPr="00567157">
        <w:rPr>
          <w:rFonts w:eastAsia="Times New Roman" w:cstheme="minorHAnsi"/>
          <w:color w:val="000000" w:themeColor="text1"/>
          <w:sz w:val="24"/>
          <w:szCs w:val="24"/>
          <w:lang w:val="en" w:eastAsia="en-GB"/>
        </w:rPr>
        <w:t>teachers</w:t>
      </w:r>
      <w:r w:rsidR="00567157" w:rsidRPr="00567157">
        <w:rPr>
          <w:rFonts w:eastAsia="Times New Roman" w:cstheme="minorHAnsi"/>
          <w:color w:val="000000" w:themeColor="text1"/>
          <w:sz w:val="24"/>
          <w:szCs w:val="24"/>
          <w:lang w:val="en" w:eastAsia="en-GB"/>
        </w:rPr>
        <w:t xml:space="preserve"> can have</w:t>
      </w:r>
      <w:r w:rsidR="00004C0A" w:rsidRPr="00567157">
        <w:rPr>
          <w:rFonts w:eastAsia="Times New Roman" w:cstheme="minorHAnsi"/>
          <w:color w:val="000000" w:themeColor="text1"/>
          <w:sz w:val="24"/>
          <w:szCs w:val="24"/>
          <w:lang w:val="en" w:eastAsia="en-GB"/>
        </w:rPr>
        <w:t xml:space="preserve"> </w:t>
      </w:r>
      <w:r w:rsidR="00567157" w:rsidRPr="00567157">
        <w:rPr>
          <w:rFonts w:eastAsia="Times New Roman" w:cstheme="minorHAnsi"/>
          <w:color w:val="000000" w:themeColor="text1"/>
          <w:sz w:val="24"/>
          <w:szCs w:val="24"/>
          <w:lang w:val="en" w:eastAsia="en-GB"/>
        </w:rPr>
        <w:t>a significant</w:t>
      </w:r>
      <w:r w:rsidR="00004C0A" w:rsidRPr="00567157">
        <w:rPr>
          <w:rFonts w:eastAsia="Times New Roman" w:cstheme="minorHAnsi"/>
          <w:color w:val="000000" w:themeColor="text1"/>
          <w:sz w:val="24"/>
          <w:szCs w:val="24"/>
          <w:lang w:val="en" w:eastAsia="en-GB"/>
        </w:rPr>
        <w:t xml:space="preserve"> impact on the learners</w:t>
      </w:r>
      <w:r w:rsidR="00567157" w:rsidRPr="00567157">
        <w:rPr>
          <w:rFonts w:eastAsia="Times New Roman" w:cstheme="minorHAnsi"/>
          <w:color w:val="000000" w:themeColor="text1"/>
          <w:sz w:val="24"/>
          <w:szCs w:val="24"/>
          <w:lang w:val="en" w:eastAsia="en-GB"/>
        </w:rPr>
        <w:t xml:space="preserve"> and their outcomes, however further research is necessary </w:t>
      </w:r>
      <w:proofErr w:type="gramStart"/>
      <w:r w:rsidR="00567157" w:rsidRPr="00567157">
        <w:rPr>
          <w:rFonts w:eastAsia="Times New Roman" w:cstheme="minorHAnsi"/>
          <w:color w:val="000000" w:themeColor="text1"/>
          <w:sz w:val="24"/>
          <w:szCs w:val="24"/>
          <w:lang w:val="en" w:eastAsia="en-GB"/>
        </w:rPr>
        <w:t>in order to</w:t>
      </w:r>
      <w:proofErr w:type="gramEnd"/>
      <w:r w:rsidR="00567157" w:rsidRPr="00567157">
        <w:rPr>
          <w:rFonts w:eastAsia="Times New Roman" w:cstheme="minorHAnsi"/>
          <w:color w:val="000000" w:themeColor="text1"/>
          <w:sz w:val="24"/>
          <w:szCs w:val="24"/>
          <w:lang w:val="en" w:eastAsia="en-GB"/>
        </w:rPr>
        <w:t xml:space="preserve"> explore this </w:t>
      </w:r>
      <w:r w:rsidR="00567157">
        <w:rPr>
          <w:rFonts w:eastAsia="Times New Roman" w:cstheme="minorHAnsi"/>
          <w:color w:val="000000" w:themeColor="text1"/>
          <w:sz w:val="24"/>
          <w:szCs w:val="24"/>
          <w:lang w:val="en" w:eastAsia="en-GB"/>
        </w:rPr>
        <w:t xml:space="preserve">aspect </w:t>
      </w:r>
      <w:r w:rsidR="00567157" w:rsidRPr="00567157">
        <w:rPr>
          <w:rFonts w:eastAsia="Times New Roman" w:cstheme="minorHAnsi"/>
          <w:color w:val="000000" w:themeColor="text1"/>
          <w:sz w:val="24"/>
          <w:szCs w:val="24"/>
          <w:lang w:val="en" w:eastAsia="en-GB"/>
        </w:rPr>
        <w:t xml:space="preserve">in more depth. </w:t>
      </w:r>
      <w:r w:rsidR="00567157">
        <w:rPr>
          <w:rFonts w:eastAsia="Times New Roman" w:cstheme="minorHAnsi"/>
          <w:color w:val="000000" w:themeColor="text1"/>
          <w:sz w:val="24"/>
          <w:szCs w:val="24"/>
          <w:lang w:val="en" w:eastAsia="en-GB"/>
        </w:rPr>
        <w:t xml:space="preserve">Although there is no shortage of research material on the impact of Growth Mindset on learning, there is limited research with a specific focus on additional support needs. Furthermore, there is little evidence based solely around Growth Mindset in Numeracy, therefore there is a </w:t>
      </w:r>
      <w:r w:rsidR="001F2ED7">
        <w:rPr>
          <w:rFonts w:eastAsia="Times New Roman" w:cstheme="minorHAnsi"/>
          <w:color w:val="000000" w:themeColor="text1"/>
          <w:sz w:val="24"/>
          <w:szCs w:val="24"/>
          <w:lang w:val="en" w:eastAsia="en-GB"/>
        </w:rPr>
        <w:t xml:space="preserve">sizeable </w:t>
      </w:r>
      <w:r w:rsidR="00567157">
        <w:rPr>
          <w:rFonts w:eastAsia="Times New Roman" w:cstheme="minorHAnsi"/>
          <w:color w:val="000000" w:themeColor="text1"/>
          <w:sz w:val="24"/>
          <w:szCs w:val="24"/>
          <w:lang w:val="en" w:eastAsia="en-GB"/>
        </w:rPr>
        <w:t xml:space="preserve">gap in existing research relating to both additional support needs and </w:t>
      </w:r>
      <w:proofErr w:type="spellStart"/>
      <w:r w:rsidR="001F2ED7">
        <w:rPr>
          <w:rFonts w:eastAsia="Times New Roman" w:cstheme="minorHAnsi"/>
          <w:color w:val="000000" w:themeColor="text1"/>
          <w:sz w:val="24"/>
          <w:szCs w:val="24"/>
          <w:lang w:val="en" w:eastAsia="en-GB"/>
        </w:rPr>
        <w:t>maths</w:t>
      </w:r>
      <w:proofErr w:type="spellEnd"/>
      <w:r w:rsidR="001F2ED7">
        <w:rPr>
          <w:rFonts w:eastAsia="Times New Roman" w:cstheme="minorHAnsi"/>
          <w:color w:val="000000" w:themeColor="text1"/>
          <w:sz w:val="24"/>
          <w:szCs w:val="24"/>
          <w:lang w:val="en" w:eastAsia="en-GB"/>
        </w:rPr>
        <w:t xml:space="preserve"> together. </w:t>
      </w:r>
      <w:r w:rsidR="002F00C8">
        <w:rPr>
          <w:rFonts w:eastAsia="Times New Roman" w:cstheme="minorHAnsi"/>
          <w:color w:val="000000" w:themeColor="text1"/>
          <w:sz w:val="24"/>
          <w:szCs w:val="24"/>
          <w:lang w:val="en" w:eastAsia="en-GB"/>
        </w:rPr>
        <w:t xml:space="preserve">Hanushek (2010) and </w:t>
      </w:r>
      <w:proofErr w:type="spellStart"/>
      <w:r w:rsidR="002F00C8">
        <w:rPr>
          <w:rFonts w:eastAsia="Times New Roman" w:cstheme="minorHAnsi"/>
          <w:color w:val="000000" w:themeColor="text1"/>
          <w:sz w:val="24"/>
          <w:szCs w:val="24"/>
          <w:lang w:val="en" w:eastAsia="en-GB"/>
        </w:rPr>
        <w:t>Rhew</w:t>
      </w:r>
      <w:proofErr w:type="spellEnd"/>
      <w:r w:rsidR="002F00C8">
        <w:rPr>
          <w:rFonts w:eastAsia="Times New Roman" w:cstheme="minorHAnsi"/>
          <w:color w:val="000000" w:themeColor="text1"/>
          <w:sz w:val="24"/>
          <w:szCs w:val="24"/>
          <w:lang w:val="en" w:eastAsia="en-GB"/>
        </w:rPr>
        <w:t xml:space="preserve"> et al. (2018) acknowledge the significance of the attainment gap in relation to learners with additional support needs, and recommend that more research is done, ideally by educators, to promote growth mindset approaches and greater academic success.</w:t>
      </w:r>
    </w:p>
    <w:p w14:paraId="1209D0CD" w14:textId="686B10AC" w:rsidR="0077655B" w:rsidRDefault="0077655B" w:rsidP="0077655B">
      <w:pPr>
        <w:spacing w:before="100" w:beforeAutospacing="1" w:after="100" w:afterAutospacing="1" w:line="240" w:lineRule="auto"/>
        <w:rPr>
          <w:rFonts w:eastAsia="Times New Roman" w:cstheme="minorHAnsi"/>
          <w:sz w:val="24"/>
          <w:szCs w:val="24"/>
          <w:u w:val="single"/>
          <w:lang w:val="en" w:eastAsia="en-GB"/>
        </w:rPr>
      </w:pPr>
      <w:r w:rsidRPr="006870EC">
        <w:rPr>
          <w:rFonts w:eastAsia="Times New Roman" w:cstheme="minorHAnsi"/>
          <w:sz w:val="24"/>
          <w:szCs w:val="24"/>
          <w:u w:val="single"/>
          <w:lang w:val="en" w:eastAsia="en-GB"/>
        </w:rPr>
        <w:t>Research design</w:t>
      </w:r>
      <w:r>
        <w:rPr>
          <w:rFonts w:eastAsia="Times New Roman" w:cstheme="minorHAnsi"/>
          <w:sz w:val="24"/>
          <w:szCs w:val="24"/>
          <w:u w:val="single"/>
          <w:lang w:val="en" w:eastAsia="en-GB"/>
        </w:rPr>
        <w:t xml:space="preserve"> part 1</w:t>
      </w:r>
    </w:p>
    <w:p w14:paraId="1D9C11C1" w14:textId="5944DE46" w:rsidR="0077655B" w:rsidRDefault="0077655B" w:rsidP="0077655B">
      <w:pPr>
        <w:spacing w:before="100" w:beforeAutospacing="1" w:after="100" w:afterAutospacing="1" w:line="240" w:lineRule="auto"/>
        <w:rPr>
          <w:rFonts w:eastAsia="Times New Roman" w:cstheme="minorHAnsi"/>
          <w:sz w:val="24"/>
          <w:szCs w:val="24"/>
          <w:lang w:eastAsia="en-GB"/>
        </w:rPr>
      </w:pPr>
      <w:r w:rsidRPr="006870EC">
        <w:rPr>
          <w:rFonts w:eastAsia="Times New Roman" w:cstheme="minorHAnsi"/>
          <w:sz w:val="24"/>
          <w:szCs w:val="24"/>
          <w:lang w:val="en" w:eastAsia="en-GB"/>
        </w:rPr>
        <w:t>Th</w:t>
      </w:r>
      <w:r>
        <w:rPr>
          <w:rFonts w:eastAsia="Times New Roman" w:cstheme="minorHAnsi"/>
          <w:sz w:val="24"/>
          <w:szCs w:val="24"/>
          <w:lang w:val="en" w:eastAsia="en-GB"/>
        </w:rPr>
        <w:t>is project</w:t>
      </w:r>
      <w:r w:rsidRPr="006870EC">
        <w:rPr>
          <w:rFonts w:eastAsia="Times New Roman" w:cstheme="minorHAnsi"/>
          <w:sz w:val="24"/>
          <w:szCs w:val="24"/>
          <w:lang w:val="en" w:eastAsia="en-GB"/>
        </w:rPr>
        <w:t xml:space="preserve"> involve</w:t>
      </w:r>
      <w:r>
        <w:rPr>
          <w:rFonts w:eastAsia="Times New Roman" w:cstheme="minorHAnsi"/>
          <w:sz w:val="24"/>
          <w:szCs w:val="24"/>
          <w:lang w:val="en" w:eastAsia="en-GB"/>
        </w:rPr>
        <w:t>d</w:t>
      </w:r>
      <w:r w:rsidRPr="006870EC">
        <w:rPr>
          <w:rFonts w:eastAsia="Times New Roman" w:cstheme="minorHAnsi"/>
          <w:sz w:val="24"/>
          <w:szCs w:val="24"/>
          <w:lang w:val="en" w:eastAsia="en-GB"/>
        </w:rPr>
        <w:t xml:space="preserve"> a group of learners, stages P7 to S1, with varying needs. The pupils are all early level</w:t>
      </w:r>
      <w:r>
        <w:rPr>
          <w:rFonts w:eastAsia="Times New Roman" w:cstheme="minorHAnsi"/>
          <w:sz w:val="24"/>
          <w:szCs w:val="24"/>
          <w:lang w:val="en" w:eastAsia="en-GB"/>
        </w:rPr>
        <w:t xml:space="preserve"> learners</w:t>
      </w:r>
      <w:r w:rsidR="00321B4C">
        <w:rPr>
          <w:rFonts w:eastAsia="Times New Roman" w:cstheme="minorHAnsi"/>
          <w:sz w:val="24"/>
          <w:szCs w:val="24"/>
          <w:lang w:val="en" w:eastAsia="en-GB"/>
        </w:rPr>
        <w:t>,</w:t>
      </w:r>
      <w:r w:rsidRPr="006870EC">
        <w:rPr>
          <w:rFonts w:eastAsia="Times New Roman" w:cstheme="minorHAnsi"/>
          <w:sz w:val="24"/>
          <w:szCs w:val="24"/>
          <w:lang w:val="en" w:eastAsia="en-GB"/>
        </w:rPr>
        <w:t xml:space="preserve"> and </w:t>
      </w:r>
      <w:r>
        <w:rPr>
          <w:rFonts w:eastAsia="Times New Roman" w:cstheme="minorHAnsi"/>
          <w:sz w:val="24"/>
          <w:szCs w:val="24"/>
          <w:lang w:eastAsia="en-GB"/>
        </w:rPr>
        <w:t>t</w:t>
      </w:r>
      <w:r w:rsidRPr="00512135">
        <w:rPr>
          <w:rFonts w:eastAsia="Times New Roman" w:cstheme="minorHAnsi"/>
          <w:sz w:val="24"/>
          <w:szCs w:val="24"/>
          <w:lang w:eastAsia="en-GB"/>
        </w:rPr>
        <w:t>hey have a keen interest in maths</w:t>
      </w:r>
      <w:r>
        <w:rPr>
          <w:rFonts w:eastAsia="Times New Roman" w:cstheme="minorHAnsi"/>
          <w:sz w:val="24"/>
          <w:szCs w:val="24"/>
          <w:lang w:eastAsia="en-GB"/>
        </w:rPr>
        <w:t>. They</w:t>
      </w:r>
      <w:r w:rsidRPr="00512135">
        <w:rPr>
          <w:rFonts w:eastAsia="Times New Roman" w:cstheme="minorHAnsi"/>
          <w:sz w:val="24"/>
          <w:szCs w:val="24"/>
          <w:lang w:eastAsia="en-GB"/>
        </w:rPr>
        <w:t xml:space="preserve"> enjoy practical learning with lots of </w:t>
      </w:r>
      <w:r>
        <w:rPr>
          <w:rFonts w:eastAsia="Times New Roman" w:cstheme="minorHAnsi"/>
          <w:sz w:val="24"/>
          <w:szCs w:val="24"/>
          <w:lang w:eastAsia="en-GB"/>
        </w:rPr>
        <w:t>tactile</w:t>
      </w:r>
      <w:r w:rsidRPr="00512135">
        <w:rPr>
          <w:rFonts w:eastAsia="Times New Roman" w:cstheme="minorHAnsi"/>
          <w:sz w:val="24"/>
          <w:szCs w:val="24"/>
          <w:lang w:eastAsia="en-GB"/>
        </w:rPr>
        <w:t xml:space="preserve"> resources, concrete </w:t>
      </w:r>
      <w:proofErr w:type="gramStart"/>
      <w:r w:rsidRPr="00512135">
        <w:rPr>
          <w:rFonts w:eastAsia="Times New Roman" w:cstheme="minorHAnsi"/>
          <w:sz w:val="24"/>
          <w:szCs w:val="24"/>
          <w:lang w:eastAsia="en-GB"/>
        </w:rPr>
        <w:t>materials</w:t>
      </w:r>
      <w:proofErr w:type="gramEnd"/>
      <w:r w:rsidRPr="00512135">
        <w:rPr>
          <w:rFonts w:eastAsia="Times New Roman" w:cstheme="minorHAnsi"/>
          <w:sz w:val="24"/>
          <w:szCs w:val="24"/>
          <w:lang w:eastAsia="en-GB"/>
        </w:rPr>
        <w:t xml:space="preserve"> and opportunities to explore. </w:t>
      </w:r>
      <w:r>
        <w:rPr>
          <w:rFonts w:eastAsia="Times New Roman" w:cstheme="minorHAnsi"/>
          <w:sz w:val="24"/>
          <w:szCs w:val="24"/>
          <w:lang w:eastAsia="en-GB"/>
        </w:rPr>
        <w:t>T</w:t>
      </w:r>
      <w:r w:rsidRPr="006870EC">
        <w:rPr>
          <w:rFonts w:eastAsia="Times New Roman" w:cstheme="minorHAnsi"/>
          <w:sz w:val="24"/>
          <w:szCs w:val="24"/>
          <w:lang w:val="en" w:eastAsia="en-GB"/>
        </w:rPr>
        <w:t xml:space="preserve">heir </w:t>
      </w:r>
      <w:r>
        <w:rPr>
          <w:rFonts w:eastAsia="Times New Roman" w:cstheme="minorHAnsi"/>
          <w:sz w:val="24"/>
          <w:szCs w:val="24"/>
          <w:lang w:val="en" w:eastAsia="en-GB"/>
        </w:rPr>
        <w:t xml:space="preserve">Numeracy </w:t>
      </w:r>
      <w:r w:rsidRPr="006870EC">
        <w:rPr>
          <w:rFonts w:eastAsia="Times New Roman" w:cstheme="minorHAnsi"/>
          <w:sz w:val="24"/>
          <w:szCs w:val="24"/>
          <w:lang w:val="en" w:eastAsia="en-GB"/>
        </w:rPr>
        <w:t xml:space="preserve">targets </w:t>
      </w:r>
      <w:r>
        <w:rPr>
          <w:rFonts w:eastAsia="Times New Roman" w:cstheme="minorHAnsi"/>
          <w:sz w:val="24"/>
          <w:szCs w:val="24"/>
          <w:lang w:val="en" w:eastAsia="en-GB"/>
        </w:rPr>
        <w:t>for the academic year were</w:t>
      </w:r>
      <w:r w:rsidRPr="006870EC">
        <w:rPr>
          <w:rFonts w:eastAsia="Times New Roman" w:cstheme="minorHAnsi"/>
          <w:sz w:val="24"/>
          <w:szCs w:val="24"/>
          <w:lang w:val="en" w:eastAsia="en-GB"/>
        </w:rPr>
        <w:t xml:space="preserve"> based around core number processing skills</w:t>
      </w:r>
      <w:r w:rsidR="00321B4C">
        <w:rPr>
          <w:rFonts w:eastAsia="Times New Roman" w:cstheme="minorHAnsi"/>
          <w:sz w:val="24"/>
          <w:szCs w:val="24"/>
          <w:lang w:val="en" w:eastAsia="en-GB"/>
        </w:rPr>
        <w:t>,</w:t>
      </w:r>
      <w:r>
        <w:rPr>
          <w:rFonts w:eastAsia="Times New Roman" w:cstheme="minorHAnsi"/>
          <w:sz w:val="24"/>
          <w:szCs w:val="24"/>
          <w:lang w:val="en" w:eastAsia="en-GB"/>
        </w:rPr>
        <w:t xml:space="preserve"> and it</w:t>
      </w:r>
      <w:r>
        <w:rPr>
          <w:rFonts w:eastAsia="Times New Roman" w:cstheme="minorHAnsi"/>
          <w:sz w:val="24"/>
          <w:szCs w:val="24"/>
          <w:lang w:eastAsia="en-GB"/>
        </w:rPr>
        <w:t xml:space="preserve"> was assessed that these</w:t>
      </w:r>
      <w:r w:rsidRPr="00512135">
        <w:rPr>
          <w:rFonts w:eastAsia="Times New Roman" w:cstheme="minorHAnsi"/>
          <w:sz w:val="24"/>
          <w:szCs w:val="24"/>
          <w:lang w:eastAsia="en-GB"/>
        </w:rPr>
        <w:t xml:space="preserve"> learners ha</w:t>
      </w:r>
      <w:r>
        <w:rPr>
          <w:rFonts w:eastAsia="Times New Roman" w:cstheme="minorHAnsi"/>
          <w:sz w:val="24"/>
          <w:szCs w:val="24"/>
          <w:lang w:eastAsia="en-GB"/>
        </w:rPr>
        <w:t>d</w:t>
      </w:r>
      <w:r w:rsidRPr="00512135">
        <w:rPr>
          <w:rFonts w:eastAsia="Times New Roman" w:cstheme="minorHAnsi"/>
          <w:sz w:val="24"/>
          <w:szCs w:val="24"/>
          <w:lang w:eastAsia="en-GB"/>
        </w:rPr>
        <w:t xml:space="preserve"> the potential to make steady progress towards their targets </w:t>
      </w:r>
      <w:r>
        <w:rPr>
          <w:rFonts w:eastAsia="Times New Roman" w:cstheme="minorHAnsi"/>
          <w:sz w:val="24"/>
          <w:szCs w:val="24"/>
          <w:lang w:eastAsia="en-GB"/>
        </w:rPr>
        <w:t xml:space="preserve">when </w:t>
      </w:r>
      <w:r w:rsidRPr="00512135">
        <w:rPr>
          <w:rFonts w:eastAsia="Times New Roman" w:cstheme="minorHAnsi"/>
          <w:sz w:val="24"/>
          <w:szCs w:val="24"/>
          <w:lang w:eastAsia="en-GB"/>
        </w:rPr>
        <w:t xml:space="preserve">fully </w:t>
      </w:r>
      <w:r>
        <w:rPr>
          <w:rFonts w:eastAsia="Times New Roman" w:cstheme="minorHAnsi"/>
          <w:sz w:val="24"/>
          <w:szCs w:val="24"/>
          <w:lang w:eastAsia="en-GB"/>
        </w:rPr>
        <w:t xml:space="preserve">engaged and supported, thus a group was formed to provide them with suitable learning opportunities for their needs. </w:t>
      </w:r>
    </w:p>
    <w:p w14:paraId="0761E552" w14:textId="77777777" w:rsidR="0077655B" w:rsidRPr="006870EC" w:rsidRDefault="0077655B" w:rsidP="0077655B">
      <w:pPr>
        <w:spacing w:before="100" w:beforeAutospacing="1" w:after="100" w:afterAutospacing="1" w:line="240" w:lineRule="auto"/>
        <w:rPr>
          <w:rFonts w:eastAsia="Times New Roman" w:cstheme="minorHAnsi"/>
          <w:sz w:val="24"/>
          <w:szCs w:val="24"/>
          <w:lang w:val="en" w:eastAsia="en-GB"/>
        </w:rPr>
      </w:pPr>
      <w:r w:rsidRPr="006870EC">
        <w:rPr>
          <w:rFonts w:eastAsia="Times New Roman" w:cstheme="minorHAnsi"/>
          <w:sz w:val="24"/>
          <w:szCs w:val="24"/>
          <w:lang w:val="en" w:eastAsia="en-GB"/>
        </w:rPr>
        <w:t xml:space="preserve">Their existing skills </w:t>
      </w:r>
      <w:r>
        <w:rPr>
          <w:rFonts w:eastAsia="Times New Roman" w:cstheme="minorHAnsi"/>
          <w:sz w:val="24"/>
          <w:szCs w:val="24"/>
          <w:lang w:val="en" w:eastAsia="en-GB"/>
        </w:rPr>
        <w:t>were</w:t>
      </w:r>
      <w:r w:rsidRPr="006870EC">
        <w:rPr>
          <w:rFonts w:eastAsia="Times New Roman" w:cstheme="minorHAnsi"/>
          <w:sz w:val="24"/>
          <w:szCs w:val="24"/>
          <w:lang w:val="en" w:eastAsia="en-GB"/>
        </w:rPr>
        <w:t xml:space="preserve"> determined prior to commencing the project, and progress </w:t>
      </w:r>
      <w:r>
        <w:rPr>
          <w:rFonts w:eastAsia="Times New Roman" w:cstheme="minorHAnsi"/>
          <w:sz w:val="24"/>
          <w:szCs w:val="24"/>
          <w:lang w:val="en" w:eastAsia="en-GB"/>
        </w:rPr>
        <w:t>was</w:t>
      </w:r>
      <w:r w:rsidRPr="006870EC">
        <w:rPr>
          <w:rFonts w:eastAsia="Times New Roman" w:cstheme="minorHAnsi"/>
          <w:sz w:val="24"/>
          <w:szCs w:val="24"/>
          <w:lang w:val="en" w:eastAsia="en-GB"/>
        </w:rPr>
        <w:t xml:space="preserve"> tracked throughout using </w:t>
      </w:r>
      <w:r>
        <w:rPr>
          <w:rFonts w:eastAsia="Times New Roman" w:cstheme="minorHAnsi"/>
          <w:sz w:val="24"/>
          <w:szCs w:val="24"/>
          <w:lang w:val="en" w:eastAsia="en-GB"/>
        </w:rPr>
        <w:t xml:space="preserve">the Curriculum for Excellence </w:t>
      </w:r>
      <w:r w:rsidRPr="006870EC">
        <w:rPr>
          <w:rFonts w:eastAsia="Times New Roman" w:cstheme="minorHAnsi"/>
          <w:sz w:val="24"/>
          <w:szCs w:val="24"/>
          <w:lang w:val="en" w:eastAsia="en-GB"/>
        </w:rPr>
        <w:t xml:space="preserve">Benchmarks alongside the rigorous recording systems used within the establishment. </w:t>
      </w:r>
      <w:r>
        <w:rPr>
          <w:rFonts w:eastAsia="Times New Roman" w:cstheme="minorHAnsi"/>
          <w:sz w:val="24"/>
          <w:szCs w:val="24"/>
          <w:lang w:val="en" w:eastAsia="en-GB"/>
        </w:rPr>
        <w:t>P</w:t>
      </w:r>
      <w:r w:rsidRPr="006870EC">
        <w:rPr>
          <w:rFonts w:eastAsia="Times New Roman" w:cstheme="minorHAnsi"/>
          <w:sz w:val="24"/>
          <w:szCs w:val="24"/>
          <w:lang w:val="en" w:eastAsia="en-GB"/>
        </w:rPr>
        <w:t xml:space="preserve">rogress </w:t>
      </w:r>
      <w:r>
        <w:rPr>
          <w:rFonts w:eastAsia="Times New Roman" w:cstheme="minorHAnsi"/>
          <w:sz w:val="24"/>
          <w:szCs w:val="24"/>
          <w:lang w:val="en" w:eastAsia="en-GB"/>
        </w:rPr>
        <w:t xml:space="preserve">was recorded </w:t>
      </w:r>
      <w:r w:rsidRPr="006870EC">
        <w:rPr>
          <w:rFonts w:eastAsia="Times New Roman" w:cstheme="minorHAnsi"/>
          <w:sz w:val="24"/>
          <w:szCs w:val="24"/>
          <w:lang w:val="en" w:eastAsia="en-GB"/>
        </w:rPr>
        <w:t xml:space="preserve">in this way </w:t>
      </w:r>
      <w:r>
        <w:rPr>
          <w:rFonts w:eastAsia="Times New Roman" w:cstheme="minorHAnsi"/>
          <w:sz w:val="24"/>
          <w:szCs w:val="24"/>
          <w:lang w:val="en" w:eastAsia="en-GB"/>
        </w:rPr>
        <w:t xml:space="preserve">to </w:t>
      </w:r>
      <w:r w:rsidRPr="006870EC">
        <w:rPr>
          <w:rFonts w:eastAsia="Times New Roman" w:cstheme="minorHAnsi"/>
          <w:sz w:val="24"/>
          <w:szCs w:val="24"/>
          <w:lang w:val="en" w:eastAsia="en-GB"/>
        </w:rPr>
        <w:t xml:space="preserve">ascertain whether improvements to achievement and attainment </w:t>
      </w:r>
      <w:r>
        <w:rPr>
          <w:rFonts w:eastAsia="Times New Roman" w:cstheme="minorHAnsi"/>
          <w:sz w:val="24"/>
          <w:szCs w:val="24"/>
          <w:lang w:val="en" w:eastAsia="en-GB"/>
        </w:rPr>
        <w:t>were</w:t>
      </w:r>
      <w:r w:rsidRPr="006870EC">
        <w:rPr>
          <w:rFonts w:eastAsia="Times New Roman" w:cstheme="minorHAnsi"/>
          <w:sz w:val="24"/>
          <w:szCs w:val="24"/>
          <w:lang w:val="en" w:eastAsia="en-GB"/>
        </w:rPr>
        <w:t xml:space="preserve"> made throughout the duration of the project. </w:t>
      </w:r>
      <w:r>
        <w:rPr>
          <w:rFonts w:eastAsia="Times New Roman" w:cstheme="minorHAnsi"/>
          <w:sz w:val="24"/>
          <w:szCs w:val="24"/>
          <w:lang w:eastAsia="en-GB"/>
        </w:rPr>
        <w:t>Although t</w:t>
      </w:r>
      <w:r w:rsidRPr="00512135">
        <w:rPr>
          <w:rFonts w:eastAsia="Times New Roman" w:cstheme="minorHAnsi"/>
          <w:sz w:val="24"/>
          <w:szCs w:val="24"/>
          <w:lang w:eastAsia="en-GB"/>
        </w:rPr>
        <w:t>he</w:t>
      </w:r>
      <w:r>
        <w:rPr>
          <w:rFonts w:eastAsia="Times New Roman" w:cstheme="minorHAnsi"/>
          <w:sz w:val="24"/>
          <w:szCs w:val="24"/>
          <w:lang w:eastAsia="en-GB"/>
        </w:rPr>
        <w:t xml:space="preserve"> learners</w:t>
      </w:r>
      <w:r w:rsidRPr="00512135">
        <w:rPr>
          <w:rFonts w:eastAsia="Times New Roman" w:cstheme="minorHAnsi"/>
          <w:sz w:val="24"/>
          <w:szCs w:val="24"/>
          <w:lang w:eastAsia="en-GB"/>
        </w:rPr>
        <w:t xml:space="preserve"> are at a relatively similar stage in their skills and abilities, </w:t>
      </w:r>
      <w:r>
        <w:rPr>
          <w:rFonts w:eastAsia="Times New Roman" w:cstheme="minorHAnsi"/>
          <w:sz w:val="24"/>
          <w:szCs w:val="24"/>
          <w:lang w:eastAsia="en-GB"/>
        </w:rPr>
        <w:t>it remained imperative to</w:t>
      </w:r>
      <w:r w:rsidRPr="00512135">
        <w:rPr>
          <w:rFonts w:eastAsia="Times New Roman" w:cstheme="minorHAnsi"/>
          <w:sz w:val="24"/>
          <w:szCs w:val="24"/>
          <w:lang w:eastAsia="en-GB"/>
        </w:rPr>
        <w:t xml:space="preserve"> </w:t>
      </w:r>
      <w:r>
        <w:rPr>
          <w:rFonts w:eastAsia="Times New Roman" w:cstheme="minorHAnsi"/>
          <w:sz w:val="24"/>
          <w:szCs w:val="24"/>
          <w:lang w:eastAsia="en-GB"/>
        </w:rPr>
        <w:t xml:space="preserve">differentiate and </w:t>
      </w:r>
      <w:r w:rsidRPr="00512135">
        <w:rPr>
          <w:rFonts w:eastAsia="Times New Roman" w:cstheme="minorHAnsi"/>
          <w:sz w:val="24"/>
          <w:szCs w:val="24"/>
          <w:lang w:eastAsia="en-GB"/>
        </w:rPr>
        <w:t xml:space="preserve">ensure that challenge and support </w:t>
      </w:r>
      <w:r>
        <w:rPr>
          <w:rFonts w:eastAsia="Times New Roman" w:cstheme="minorHAnsi"/>
          <w:sz w:val="24"/>
          <w:szCs w:val="24"/>
          <w:lang w:eastAsia="en-GB"/>
        </w:rPr>
        <w:t>were</w:t>
      </w:r>
      <w:r w:rsidRPr="00512135">
        <w:rPr>
          <w:rFonts w:eastAsia="Times New Roman" w:cstheme="minorHAnsi"/>
          <w:sz w:val="24"/>
          <w:szCs w:val="24"/>
          <w:lang w:eastAsia="en-GB"/>
        </w:rPr>
        <w:t xml:space="preserve"> provided appropriately</w:t>
      </w:r>
      <w:r>
        <w:rPr>
          <w:rFonts w:eastAsia="Times New Roman" w:cstheme="minorHAnsi"/>
          <w:sz w:val="24"/>
          <w:szCs w:val="24"/>
          <w:lang w:eastAsia="en-GB"/>
        </w:rPr>
        <w:t xml:space="preserve"> for each individual. </w:t>
      </w:r>
    </w:p>
    <w:p w14:paraId="51A723D9" w14:textId="77777777" w:rsidR="0077655B" w:rsidRPr="006870EC" w:rsidRDefault="0077655B" w:rsidP="0077655B">
      <w:pPr>
        <w:spacing w:before="100" w:beforeAutospacing="1" w:after="100" w:afterAutospacing="1" w:line="240" w:lineRule="auto"/>
        <w:rPr>
          <w:rFonts w:eastAsia="Times New Roman" w:cstheme="minorHAnsi"/>
          <w:sz w:val="24"/>
          <w:szCs w:val="24"/>
          <w:lang w:val="en" w:eastAsia="en-GB"/>
        </w:rPr>
      </w:pPr>
      <w:r w:rsidRPr="006870EC">
        <w:rPr>
          <w:rFonts w:eastAsia="Times New Roman" w:cstheme="minorHAnsi"/>
          <w:sz w:val="24"/>
          <w:szCs w:val="24"/>
          <w:lang w:val="en" w:eastAsia="en-GB"/>
        </w:rPr>
        <w:t xml:space="preserve">Growth Mindset </w:t>
      </w:r>
      <w:r>
        <w:rPr>
          <w:rFonts w:eastAsia="Times New Roman" w:cstheme="minorHAnsi"/>
          <w:sz w:val="24"/>
          <w:szCs w:val="24"/>
          <w:lang w:val="en" w:eastAsia="en-GB"/>
        </w:rPr>
        <w:t>beca</w:t>
      </w:r>
      <w:r w:rsidRPr="006870EC">
        <w:rPr>
          <w:rFonts w:eastAsia="Times New Roman" w:cstheme="minorHAnsi"/>
          <w:sz w:val="24"/>
          <w:szCs w:val="24"/>
          <w:lang w:val="en" w:eastAsia="en-GB"/>
        </w:rPr>
        <w:t>me a key focus of Health and Wellbeing lessons, and the learners w</w:t>
      </w:r>
      <w:r>
        <w:rPr>
          <w:rFonts w:eastAsia="Times New Roman" w:cstheme="minorHAnsi"/>
          <w:sz w:val="24"/>
          <w:szCs w:val="24"/>
          <w:lang w:val="en" w:eastAsia="en-GB"/>
        </w:rPr>
        <w:t>ere</w:t>
      </w:r>
      <w:r w:rsidRPr="006870EC">
        <w:rPr>
          <w:rFonts w:eastAsia="Times New Roman" w:cstheme="minorHAnsi"/>
          <w:sz w:val="24"/>
          <w:szCs w:val="24"/>
          <w:lang w:val="en" w:eastAsia="en-GB"/>
        </w:rPr>
        <w:t xml:space="preserve"> introduced to this concept through appropriate videos and other visual resources initially. Once they become more familiar with the concept, and the differences between a fixed and a gr</w:t>
      </w:r>
      <w:r>
        <w:rPr>
          <w:rFonts w:eastAsia="Times New Roman" w:cstheme="minorHAnsi"/>
          <w:sz w:val="24"/>
          <w:szCs w:val="24"/>
          <w:lang w:val="en" w:eastAsia="en-GB"/>
        </w:rPr>
        <w:t>owth mindset, the pupils were</w:t>
      </w:r>
      <w:r w:rsidRPr="006870EC">
        <w:rPr>
          <w:rFonts w:eastAsia="Times New Roman" w:cstheme="minorHAnsi"/>
          <w:sz w:val="24"/>
          <w:szCs w:val="24"/>
          <w:lang w:val="en" w:eastAsia="en-GB"/>
        </w:rPr>
        <w:t xml:space="preserve"> supported to explore how a growth mindset approach can have a positive impact on learning. Furthermore, picture books and stories </w:t>
      </w:r>
      <w:r>
        <w:rPr>
          <w:rFonts w:eastAsia="Times New Roman" w:cstheme="minorHAnsi"/>
          <w:sz w:val="24"/>
          <w:szCs w:val="24"/>
          <w:lang w:val="en" w:eastAsia="en-GB"/>
        </w:rPr>
        <w:t>were</w:t>
      </w:r>
      <w:r w:rsidRPr="006870EC">
        <w:rPr>
          <w:rFonts w:eastAsia="Times New Roman" w:cstheme="minorHAnsi"/>
          <w:sz w:val="24"/>
          <w:szCs w:val="24"/>
          <w:lang w:val="en" w:eastAsia="en-GB"/>
        </w:rPr>
        <w:t xml:space="preserve"> used as part of Literacy and Health and Wellbeing to reinforce the issues surrounding </w:t>
      </w:r>
      <w:r>
        <w:rPr>
          <w:rFonts w:eastAsia="Times New Roman" w:cstheme="minorHAnsi"/>
          <w:sz w:val="24"/>
          <w:szCs w:val="24"/>
          <w:lang w:val="en" w:eastAsia="en-GB"/>
        </w:rPr>
        <w:t>G</w:t>
      </w:r>
      <w:r w:rsidRPr="006870EC">
        <w:rPr>
          <w:rFonts w:eastAsia="Times New Roman" w:cstheme="minorHAnsi"/>
          <w:sz w:val="24"/>
          <w:szCs w:val="24"/>
          <w:lang w:val="en" w:eastAsia="en-GB"/>
        </w:rPr>
        <w:t xml:space="preserve">rowth </w:t>
      </w:r>
      <w:r>
        <w:rPr>
          <w:rFonts w:eastAsia="Times New Roman" w:cstheme="minorHAnsi"/>
          <w:sz w:val="24"/>
          <w:szCs w:val="24"/>
          <w:lang w:val="en" w:eastAsia="en-GB"/>
        </w:rPr>
        <w:t>M</w:t>
      </w:r>
      <w:r w:rsidRPr="006870EC">
        <w:rPr>
          <w:rFonts w:eastAsia="Times New Roman" w:cstheme="minorHAnsi"/>
          <w:sz w:val="24"/>
          <w:szCs w:val="24"/>
          <w:lang w:val="en" w:eastAsia="en-GB"/>
        </w:rPr>
        <w:t xml:space="preserve">indset. </w:t>
      </w:r>
    </w:p>
    <w:p w14:paraId="14172A5B" w14:textId="77777777" w:rsidR="0077655B" w:rsidRDefault="0077655B" w:rsidP="0077655B">
      <w:pPr>
        <w:spacing w:before="100" w:beforeAutospacing="1" w:after="100" w:afterAutospacing="1" w:line="240" w:lineRule="auto"/>
        <w:rPr>
          <w:rFonts w:eastAsia="Times New Roman" w:cstheme="minorHAnsi"/>
          <w:sz w:val="24"/>
          <w:szCs w:val="24"/>
          <w:lang w:val="en" w:eastAsia="en-GB"/>
        </w:rPr>
      </w:pPr>
      <w:proofErr w:type="spellStart"/>
      <w:r w:rsidRPr="006870EC">
        <w:rPr>
          <w:rFonts w:eastAsia="Times New Roman" w:cstheme="minorHAnsi"/>
          <w:sz w:val="24"/>
          <w:szCs w:val="24"/>
          <w:lang w:val="en" w:eastAsia="en-GB"/>
        </w:rPr>
        <w:t>Maths</w:t>
      </w:r>
      <w:proofErr w:type="spellEnd"/>
      <w:r w:rsidRPr="006870EC">
        <w:rPr>
          <w:rFonts w:eastAsia="Times New Roman" w:cstheme="minorHAnsi"/>
          <w:sz w:val="24"/>
          <w:szCs w:val="24"/>
          <w:lang w:val="en" w:eastAsia="en-GB"/>
        </w:rPr>
        <w:t xml:space="preserve"> and Numeracy skills </w:t>
      </w:r>
      <w:r>
        <w:rPr>
          <w:rFonts w:eastAsia="Times New Roman" w:cstheme="minorHAnsi"/>
          <w:sz w:val="24"/>
          <w:szCs w:val="24"/>
          <w:lang w:val="en" w:eastAsia="en-GB"/>
        </w:rPr>
        <w:t>were</w:t>
      </w:r>
      <w:r w:rsidRPr="006870EC">
        <w:rPr>
          <w:rFonts w:eastAsia="Times New Roman" w:cstheme="minorHAnsi"/>
          <w:sz w:val="24"/>
          <w:szCs w:val="24"/>
          <w:lang w:val="en" w:eastAsia="en-GB"/>
        </w:rPr>
        <w:t xml:space="preserve"> taught through a </w:t>
      </w:r>
      <w:r>
        <w:rPr>
          <w:rFonts w:eastAsia="Times New Roman" w:cstheme="minorHAnsi"/>
          <w:sz w:val="24"/>
          <w:szCs w:val="24"/>
          <w:lang w:val="en" w:eastAsia="en-GB"/>
        </w:rPr>
        <w:t>G</w:t>
      </w:r>
      <w:r w:rsidRPr="006870EC">
        <w:rPr>
          <w:rFonts w:eastAsia="Times New Roman" w:cstheme="minorHAnsi"/>
          <w:sz w:val="24"/>
          <w:szCs w:val="24"/>
          <w:lang w:val="en" w:eastAsia="en-GB"/>
        </w:rPr>
        <w:t xml:space="preserve">rowth </w:t>
      </w:r>
      <w:r>
        <w:rPr>
          <w:rFonts w:eastAsia="Times New Roman" w:cstheme="minorHAnsi"/>
          <w:sz w:val="24"/>
          <w:szCs w:val="24"/>
          <w:lang w:val="en" w:eastAsia="en-GB"/>
        </w:rPr>
        <w:t>M</w:t>
      </w:r>
      <w:r w:rsidRPr="006870EC">
        <w:rPr>
          <w:rFonts w:eastAsia="Times New Roman" w:cstheme="minorHAnsi"/>
          <w:sz w:val="24"/>
          <w:szCs w:val="24"/>
          <w:lang w:val="en" w:eastAsia="en-GB"/>
        </w:rPr>
        <w:t xml:space="preserve">indset approach and inter-disciplinary learning, using visual and concrete materials, as well as problem solving strategies. </w:t>
      </w:r>
      <w:r>
        <w:rPr>
          <w:rFonts w:eastAsia="Times New Roman" w:cstheme="minorHAnsi"/>
          <w:sz w:val="24"/>
          <w:szCs w:val="24"/>
          <w:lang w:val="en" w:eastAsia="en-GB"/>
        </w:rPr>
        <w:t>‘Thinking Boards</w:t>
      </w:r>
      <w:r w:rsidRPr="006870EC">
        <w:rPr>
          <w:rFonts w:eastAsia="Times New Roman" w:cstheme="minorHAnsi"/>
          <w:sz w:val="24"/>
          <w:szCs w:val="24"/>
          <w:lang w:val="en" w:eastAsia="en-GB"/>
        </w:rPr>
        <w:t>’</w:t>
      </w:r>
      <w:r>
        <w:rPr>
          <w:rFonts w:eastAsia="Times New Roman" w:cstheme="minorHAnsi"/>
          <w:sz w:val="24"/>
          <w:szCs w:val="24"/>
          <w:lang w:val="en" w:eastAsia="en-GB"/>
        </w:rPr>
        <w:t xml:space="preserve"> were used as a key methodology for the </w:t>
      </w:r>
      <w:proofErr w:type="spellStart"/>
      <w:r>
        <w:rPr>
          <w:rFonts w:eastAsia="Times New Roman" w:cstheme="minorHAnsi"/>
          <w:sz w:val="24"/>
          <w:szCs w:val="24"/>
          <w:lang w:val="en" w:eastAsia="en-GB"/>
        </w:rPr>
        <w:t>maths</w:t>
      </w:r>
      <w:proofErr w:type="spellEnd"/>
      <w:r>
        <w:rPr>
          <w:rFonts w:eastAsia="Times New Roman" w:cstheme="minorHAnsi"/>
          <w:sz w:val="24"/>
          <w:szCs w:val="24"/>
          <w:lang w:val="en" w:eastAsia="en-GB"/>
        </w:rPr>
        <w:t xml:space="preserve"> lessons</w:t>
      </w:r>
      <w:r w:rsidRPr="006870EC">
        <w:rPr>
          <w:rFonts w:eastAsia="Times New Roman" w:cstheme="minorHAnsi"/>
          <w:sz w:val="24"/>
          <w:szCs w:val="24"/>
          <w:lang w:val="en" w:eastAsia="en-GB"/>
        </w:rPr>
        <w:t xml:space="preserve">, as the learners benefit from manipulating resources in a way that makes sense to them. Appropriate support </w:t>
      </w:r>
      <w:r>
        <w:rPr>
          <w:rFonts w:eastAsia="Times New Roman" w:cstheme="minorHAnsi"/>
          <w:sz w:val="24"/>
          <w:szCs w:val="24"/>
          <w:lang w:val="en" w:eastAsia="en-GB"/>
        </w:rPr>
        <w:t>was</w:t>
      </w:r>
      <w:r w:rsidRPr="006870EC">
        <w:rPr>
          <w:rFonts w:eastAsia="Times New Roman" w:cstheme="minorHAnsi"/>
          <w:sz w:val="24"/>
          <w:szCs w:val="24"/>
          <w:lang w:val="en" w:eastAsia="en-GB"/>
        </w:rPr>
        <w:t xml:space="preserve"> provided for each pupil, whilst still challenging the learners to use their existing knowledge and </w:t>
      </w:r>
      <w:proofErr w:type="gramStart"/>
      <w:r w:rsidRPr="006870EC">
        <w:rPr>
          <w:rFonts w:eastAsia="Times New Roman" w:cstheme="minorHAnsi"/>
          <w:sz w:val="24"/>
          <w:szCs w:val="24"/>
          <w:lang w:val="en" w:eastAsia="en-GB"/>
        </w:rPr>
        <w:t>problem solving</w:t>
      </w:r>
      <w:proofErr w:type="gramEnd"/>
      <w:r w:rsidRPr="006870EC">
        <w:rPr>
          <w:rFonts w:eastAsia="Times New Roman" w:cstheme="minorHAnsi"/>
          <w:sz w:val="24"/>
          <w:szCs w:val="24"/>
          <w:lang w:val="en" w:eastAsia="en-GB"/>
        </w:rPr>
        <w:t xml:space="preserve"> skills to explore problems with independence. </w:t>
      </w:r>
    </w:p>
    <w:p w14:paraId="57C09576" w14:textId="7E622479" w:rsidR="0077655B" w:rsidRDefault="0077655B" w:rsidP="0077655B">
      <w:pPr>
        <w:spacing w:before="100" w:beforeAutospacing="1" w:after="100" w:afterAutospacing="1" w:line="240" w:lineRule="auto"/>
        <w:rPr>
          <w:rFonts w:eastAsia="Times New Roman" w:cstheme="minorHAnsi"/>
          <w:sz w:val="24"/>
          <w:szCs w:val="24"/>
          <w:lang w:eastAsia="en-GB"/>
        </w:rPr>
      </w:pPr>
      <w:r w:rsidRPr="00983FF2">
        <w:rPr>
          <w:rFonts w:eastAsia="Times New Roman" w:cstheme="minorHAnsi"/>
          <w:sz w:val="24"/>
          <w:szCs w:val="24"/>
          <w:lang w:eastAsia="en-GB"/>
        </w:rPr>
        <w:lastRenderedPageBreak/>
        <w:t>The potential ethical implications of being part of the focus group, or not, was considered, with input from the Line Manager. Each pupil's individual needs</w:t>
      </w:r>
      <w:r w:rsidR="00321B4C">
        <w:rPr>
          <w:rFonts w:eastAsia="Times New Roman" w:cstheme="minorHAnsi"/>
          <w:sz w:val="24"/>
          <w:szCs w:val="24"/>
          <w:lang w:eastAsia="en-GB"/>
        </w:rPr>
        <w:t>,</w:t>
      </w:r>
      <w:r w:rsidRPr="00983FF2">
        <w:rPr>
          <w:rFonts w:eastAsia="Times New Roman" w:cstheme="minorHAnsi"/>
          <w:sz w:val="24"/>
          <w:szCs w:val="24"/>
          <w:lang w:eastAsia="en-GB"/>
        </w:rPr>
        <w:t xml:space="preserve"> and best interests as a learner, were taken into account. Based on these considerations, it was determined whether or not the student would benefit more from being a part of the focus group, or if it would be more of a detriment to them. The wellbeing of all students was</w:t>
      </w:r>
      <w:r w:rsidR="00321B4C">
        <w:rPr>
          <w:rFonts w:eastAsia="Times New Roman" w:cstheme="minorHAnsi"/>
          <w:sz w:val="24"/>
          <w:szCs w:val="24"/>
          <w:lang w:eastAsia="en-GB"/>
        </w:rPr>
        <w:t>,</w:t>
      </w:r>
      <w:r w:rsidRPr="00983FF2">
        <w:rPr>
          <w:rFonts w:eastAsia="Times New Roman" w:cstheme="minorHAnsi"/>
          <w:sz w:val="24"/>
          <w:szCs w:val="24"/>
          <w:lang w:eastAsia="en-GB"/>
        </w:rPr>
        <w:t xml:space="preserve"> and will always remain, of paramount importance. Permission for photographic evidence to be submitted </w:t>
      </w:r>
      <w:r>
        <w:rPr>
          <w:rFonts w:eastAsia="Times New Roman" w:cstheme="minorHAnsi"/>
          <w:sz w:val="24"/>
          <w:szCs w:val="24"/>
          <w:lang w:eastAsia="en-GB"/>
        </w:rPr>
        <w:t>was</w:t>
      </w:r>
      <w:r w:rsidRPr="00983FF2">
        <w:rPr>
          <w:rFonts w:eastAsia="Times New Roman" w:cstheme="minorHAnsi"/>
          <w:sz w:val="24"/>
          <w:szCs w:val="24"/>
          <w:lang w:eastAsia="en-GB"/>
        </w:rPr>
        <w:t xml:space="preserve"> provided by the parents of all five learners. All photographs relating to this project </w:t>
      </w:r>
      <w:r>
        <w:rPr>
          <w:rFonts w:eastAsia="Times New Roman" w:cstheme="minorHAnsi"/>
          <w:sz w:val="24"/>
          <w:szCs w:val="24"/>
          <w:lang w:eastAsia="en-GB"/>
        </w:rPr>
        <w:t>are</w:t>
      </w:r>
      <w:r w:rsidRPr="00983FF2">
        <w:rPr>
          <w:rFonts w:eastAsia="Times New Roman" w:cstheme="minorHAnsi"/>
          <w:sz w:val="24"/>
          <w:szCs w:val="24"/>
          <w:lang w:eastAsia="en-GB"/>
        </w:rPr>
        <w:t xml:space="preserve"> stored on the school’s secure server, </w:t>
      </w:r>
      <w:r>
        <w:rPr>
          <w:rFonts w:eastAsia="Times New Roman" w:cstheme="minorHAnsi"/>
          <w:sz w:val="24"/>
          <w:szCs w:val="24"/>
          <w:lang w:eastAsia="en-GB"/>
        </w:rPr>
        <w:t xml:space="preserve">along with any other pertinent evidence and data, </w:t>
      </w:r>
      <w:r w:rsidRPr="00983FF2">
        <w:rPr>
          <w:rFonts w:eastAsia="Times New Roman" w:cstheme="minorHAnsi"/>
          <w:sz w:val="24"/>
          <w:szCs w:val="24"/>
          <w:lang w:eastAsia="en-GB"/>
        </w:rPr>
        <w:t xml:space="preserve">in a confidential folder </w:t>
      </w:r>
      <w:r>
        <w:rPr>
          <w:rFonts w:eastAsia="Times New Roman" w:cstheme="minorHAnsi"/>
          <w:sz w:val="24"/>
          <w:szCs w:val="24"/>
          <w:lang w:eastAsia="en-GB"/>
        </w:rPr>
        <w:t>which is only accessible by</w:t>
      </w:r>
      <w:r w:rsidRPr="00983FF2">
        <w:rPr>
          <w:rFonts w:eastAsia="Times New Roman" w:cstheme="minorHAnsi"/>
          <w:sz w:val="24"/>
          <w:szCs w:val="24"/>
          <w:lang w:eastAsia="en-GB"/>
        </w:rPr>
        <w:t xml:space="preserve"> the project leader</w:t>
      </w:r>
      <w:r>
        <w:rPr>
          <w:rFonts w:eastAsia="Times New Roman" w:cstheme="minorHAnsi"/>
          <w:sz w:val="24"/>
          <w:szCs w:val="24"/>
          <w:lang w:eastAsia="en-GB"/>
        </w:rPr>
        <w:t xml:space="preserve">. </w:t>
      </w:r>
      <w:r w:rsidRPr="00983FF2">
        <w:rPr>
          <w:rFonts w:eastAsia="Times New Roman" w:cstheme="minorHAnsi"/>
          <w:sz w:val="24"/>
          <w:szCs w:val="24"/>
          <w:lang w:eastAsia="en-GB"/>
        </w:rPr>
        <w:t xml:space="preserve"> </w:t>
      </w:r>
    </w:p>
    <w:p w14:paraId="1232B6BF" w14:textId="51522A0C" w:rsidR="0077655B" w:rsidRPr="009C7FFB" w:rsidRDefault="0077655B" w:rsidP="0077655B">
      <w:pPr>
        <w:spacing w:before="100" w:beforeAutospacing="1" w:after="100" w:afterAutospacing="1" w:line="240" w:lineRule="auto"/>
        <w:rPr>
          <w:rFonts w:eastAsia="Times New Roman" w:cstheme="minorHAnsi"/>
          <w:sz w:val="24"/>
          <w:szCs w:val="24"/>
          <w:lang w:eastAsia="en-GB"/>
        </w:rPr>
      </w:pPr>
      <w:r w:rsidRPr="009C7FFB">
        <w:rPr>
          <w:rFonts w:eastAsia="Times New Roman" w:cstheme="minorHAnsi"/>
          <w:sz w:val="24"/>
          <w:szCs w:val="24"/>
          <w:lang w:eastAsia="en-GB"/>
        </w:rPr>
        <w:t xml:space="preserve">The Class Teacher </w:t>
      </w:r>
      <w:r w:rsidR="00B57B97">
        <w:rPr>
          <w:rFonts w:eastAsia="Times New Roman" w:cstheme="minorHAnsi"/>
          <w:sz w:val="24"/>
          <w:szCs w:val="24"/>
          <w:lang w:eastAsia="en-GB"/>
        </w:rPr>
        <w:t>led</w:t>
      </w:r>
      <w:r w:rsidRPr="009C7FFB">
        <w:rPr>
          <w:rFonts w:eastAsia="Times New Roman" w:cstheme="minorHAnsi"/>
          <w:sz w:val="24"/>
          <w:szCs w:val="24"/>
          <w:lang w:eastAsia="en-GB"/>
        </w:rPr>
        <w:t xml:space="preserve"> the project, with support from the class team which consist</w:t>
      </w:r>
      <w:r>
        <w:rPr>
          <w:rFonts w:eastAsia="Times New Roman" w:cstheme="minorHAnsi"/>
          <w:sz w:val="24"/>
          <w:szCs w:val="24"/>
          <w:lang w:eastAsia="en-GB"/>
        </w:rPr>
        <w:t>ed</w:t>
      </w:r>
      <w:r w:rsidRPr="009C7FFB">
        <w:rPr>
          <w:rFonts w:eastAsia="Times New Roman" w:cstheme="minorHAnsi"/>
          <w:sz w:val="24"/>
          <w:szCs w:val="24"/>
          <w:lang w:eastAsia="en-GB"/>
        </w:rPr>
        <w:t xml:space="preserve"> of two Pupil Support Assistants (PSAs). PSAs provide</w:t>
      </w:r>
      <w:r>
        <w:rPr>
          <w:rFonts w:eastAsia="Times New Roman" w:cstheme="minorHAnsi"/>
          <w:sz w:val="24"/>
          <w:szCs w:val="24"/>
          <w:lang w:eastAsia="en-GB"/>
        </w:rPr>
        <w:t>d some</w:t>
      </w:r>
      <w:r w:rsidRPr="009C7FFB">
        <w:rPr>
          <w:rFonts w:eastAsia="Times New Roman" w:cstheme="minorHAnsi"/>
          <w:sz w:val="24"/>
          <w:szCs w:val="24"/>
          <w:lang w:eastAsia="en-GB"/>
        </w:rPr>
        <w:t xml:space="preserve"> support during focus group </w:t>
      </w:r>
      <w:proofErr w:type="gramStart"/>
      <w:r w:rsidRPr="009C7FFB">
        <w:rPr>
          <w:rFonts w:eastAsia="Times New Roman" w:cstheme="minorHAnsi"/>
          <w:sz w:val="24"/>
          <w:szCs w:val="24"/>
          <w:lang w:eastAsia="en-GB"/>
        </w:rPr>
        <w:t>activities,</w:t>
      </w:r>
      <w:proofErr w:type="gramEnd"/>
      <w:r w:rsidRPr="009C7FFB">
        <w:rPr>
          <w:rFonts w:eastAsia="Times New Roman" w:cstheme="minorHAnsi"/>
          <w:sz w:val="24"/>
          <w:szCs w:val="24"/>
          <w:lang w:eastAsia="en-GB"/>
        </w:rPr>
        <w:t xml:space="preserve"> however</w:t>
      </w:r>
      <w:r w:rsidR="00184AB3">
        <w:rPr>
          <w:rFonts w:eastAsia="Times New Roman" w:cstheme="minorHAnsi"/>
          <w:sz w:val="24"/>
          <w:szCs w:val="24"/>
          <w:lang w:eastAsia="en-GB"/>
        </w:rPr>
        <w:t>,</w:t>
      </w:r>
      <w:r w:rsidRPr="009C7FFB">
        <w:rPr>
          <w:rFonts w:eastAsia="Times New Roman" w:cstheme="minorHAnsi"/>
          <w:sz w:val="24"/>
          <w:szCs w:val="24"/>
          <w:lang w:eastAsia="en-GB"/>
        </w:rPr>
        <w:t xml:space="preserve"> they </w:t>
      </w:r>
      <w:r>
        <w:rPr>
          <w:rFonts w:eastAsia="Times New Roman" w:cstheme="minorHAnsi"/>
          <w:sz w:val="24"/>
          <w:szCs w:val="24"/>
          <w:lang w:eastAsia="en-GB"/>
        </w:rPr>
        <w:t>were also</w:t>
      </w:r>
      <w:r w:rsidRPr="009C7FFB">
        <w:rPr>
          <w:rFonts w:eastAsia="Times New Roman" w:cstheme="minorHAnsi"/>
          <w:sz w:val="24"/>
          <w:szCs w:val="24"/>
          <w:lang w:eastAsia="en-GB"/>
        </w:rPr>
        <w:t xml:space="preserve"> required to support any learners who </w:t>
      </w:r>
      <w:r>
        <w:rPr>
          <w:rFonts w:eastAsia="Times New Roman" w:cstheme="minorHAnsi"/>
          <w:sz w:val="24"/>
          <w:szCs w:val="24"/>
          <w:lang w:eastAsia="en-GB"/>
        </w:rPr>
        <w:t>were</w:t>
      </w:r>
      <w:r w:rsidRPr="009C7FFB">
        <w:rPr>
          <w:rFonts w:eastAsia="Times New Roman" w:cstheme="minorHAnsi"/>
          <w:sz w:val="24"/>
          <w:szCs w:val="24"/>
          <w:lang w:eastAsia="en-GB"/>
        </w:rPr>
        <w:t xml:space="preserve"> not participating in the group. Lessons for the focus group </w:t>
      </w:r>
      <w:r>
        <w:rPr>
          <w:rFonts w:eastAsia="Times New Roman" w:cstheme="minorHAnsi"/>
          <w:sz w:val="24"/>
          <w:szCs w:val="24"/>
          <w:lang w:eastAsia="en-GB"/>
        </w:rPr>
        <w:t>were</w:t>
      </w:r>
      <w:r w:rsidRPr="009C7FFB">
        <w:rPr>
          <w:rFonts w:eastAsia="Times New Roman" w:cstheme="minorHAnsi"/>
          <w:sz w:val="24"/>
          <w:szCs w:val="24"/>
          <w:lang w:eastAsia="en-GB"/>
        </w:rPr>
        <w:t xml:space="preserve"> planned around the routines and schedules of the class</w:t>
      </w:r>
      <w:r w:rsidR="00321B4C">
        <w:rPr>
          <w:rFonts w:eastAsia="Times New Roman" w:cstheme="minorHAnsi"/>
          <w:sz w:val="24"/>
          <w:szCs w:val="24"/>
          <w:lang w:eastAsia="en-GB"/>
        </w:rPr>
        <w:t>,</w:t>
      </w:r>
      <w:r w:rsidRPr="009C7FFB">
        <w:rPr>
          <w:rFonts w:eastAsia="Times New Roman" w:cstheme="minorHAnsi"/>
          <w:sz w:val="24"/>
          <w:szCs w:val="24"/>
          <w:lang w:eastAsia="en-GB"/>
        </w:rPr>
        <w:t xml:space="preserve"> and also the PSAs, to ensure that timetables </w:t>
      </w:r>
      <w:r>
        <w:rPr>
          <w:rFonts w:eastAsia="Times New Roman" w:cstheme="minorHAnsi"/>
          <w:sz w:val="24"/>
          <w:szCs w:val="24"/>
          <w:lang w:eastAsia="en-GB"/>
        </w:rPr>
        <w:t>were</w:t>
      </w:r>
      <w:r w:rsidRPr="009C7FFB">
        <w:rPr>
          <w:rFonts w:eastAsia="Times New Roman" w:cstheme="minorHAnsi"/>
          <w:sz w:val="24"/>
          <w:szCs w:val="24"/>
          <w:lang w:eastAsia="en-GB"/>
        </w:rPr>
        <w:t xml:space="preserve"> not unnecessarily disrupted. </w:t>
      </w:r>
      <w:r>
        <w:rPr>
          <w:rFonts w:eastAsia="Times New Roman" w:cstheme="minorHAnsi"/>
          <w:sz w:val="24"/>
          <w:szCs w:val="24"/>
          <w:lang w:eastAsia="en-GB"/>
        </w:rPr>
        <w:t>Focus group l</w:t>
      </w:r>
      <w:r w:rsidRPr="009C7FFB">
        <w:rPr>
          <w:rFonts w:eastAsia="Times New Roman" w:cstheme="minorHAnsi"/>
          <w:sz w:val="24"/>
          <w:szCs w:val="24"/>
          <w:lang w:eastAsia="en-GB"/>
        </w:rPr>
        <w:t xml:space="preserve">essons </w:t>
      </w:r>
      <w:r>
        <w:rPr>
          <w:rFonts w:eastAsia="Times New Roman" w:cstheme="minorHAnsi"/>
          <w:sz w:val="24"/>
          <w:szCs w:val="24"/>
          <w:lang w:eastAsia="en-GB"/>
        </w:rPr>
        <w:t>were</w:t>
      </w:r>
      <w:r w:rsidRPr="009C7FFB">
        <w:rPr>
          <w:rFonts w:eastAsia="Times New Roman" w:cstheme="minorHAnsi"/>
          <w:sz w:val="24"/>
          <w:szCs w:val="24"/>
          <w:lang w:eastAsia="en-GB"/>
        </w:rPr>
        <w:t xml:space="preserve"> delivered </w:t>
      </w:r>
      <w:r>
        <w:rPr>
          <w:rFonts w:eastAsia="Times New Roman" w:cstheme="minorHAnsi"/>
          <w:sz w:val="24"/>
          <w:szCs w:val="24"/>
          <w:lang w:eastAsia="en-GB"/>
        </w:rPr>
        <w:t xml:space="preserve">mainly </w:t>
      </w:r>
      <w:r w:rsidRPr="009C7FFB">
        <w:rPr>
          <w:rFonts w:eastAsia="Times New Roman" w:cstheme="minorHAnsi"/>
          <w:sz w:val="24"/>
          <w:szCs w:val="24"/>
          <w:lang w:eastAsia="en-GB"/>
        </w:rPr>
        <w:t xml:space="preserve">within the classroom </w:t>
      </w:r>
      <w:r>
        <w:rPr>
          <w:rFonts w:eastAsia="Times New Roman" w:cstheme="minorHAnsi"/>
          <w:sz w:val="24"/>
          <w:szCs w:val="24"/>
          <w:lang w:eastAsia="en-GB"/>
        </w:rPr>
        <w:t xml:space="preserve">and took place </w:t>
      </w:r>
      <w:r w:rsidR="00EB6A71">
        <w:rPr>
          <w:rFonts w:eastAsia="Times New Roman" w:cstheme="minorHAnsi"/>
          <w:sz w:val="24"/>
          <w:szCs w:val="24"/>
          <w:lang w:eastAsia="en-GB"/>
        </w:rPr>
        <w:t>2-</w:t>
      </w:r>
      <w:r>
        <w:rPr>
          <w:rFonts w:eastAsia="Times New Roman" w:cstheme="minorHAnsi"/>
          <w:sz w:val="24"/>
          <w:szCs w:val="24"/>
          <w:lang w:eastAsia="en-GB"/>
        </w:rPr>
        <w:t xml:space="preserve">3 times per week, for a duration of 45-60 minutes at a time. </w:t>
      </w:r>
      <w:r w:rsidRPr="009C7FFB">
        <w:rPr>
          <w:rFonts w:eastAsia="Times New Roman" w:cstheme="minorHAnsi"/>
          <w:sz w:val="24"/>
          <w:szCs w:val="24"/>
          <w:lang w:eastAsia="en-GB"/>
        </w:rPr>
        <w:t xml:space="preserve"> </w:t>
      </w:r>
    </w:p>
    <w:p w14:paraId="3E997FEC" w14:textId="09F78186" w:rsidR="0077655B" w:rsidRPr="009C7FFB" w:rsidRDefault="0077655B" w:rsidP="0077655B">
      <w:pPr>
        <w:spacing w:before="100" w:beforeAutospacing="1" w:after="100" w:afterAutospacing="1" w:line="240" w:lineRule="auto"/>
        <w:rPr>
          <w:rFonts w:eastAsia="Times New Roman" w:cstheme="minorHAnsi"/>
          <w:sz w:val="24"/>
          <w:szCs w:val="24"/>
          <w:lang w:eastAsia="en-GB"/>
        </w:rPr>
      </w:pPr>
      <w:r w:rsidRPr="009C7FFB">
        <w:rPr>
          <w:rFonts w:eastAsia="Times New Roman" w:cstheme="minorHAnsi"/>
          <w:sz w:val="24"/>
          <w:szCs w:val="24"/>
          <w:lang w:eastAsia="en-GB"/>
        </w:rPr>
        <w:t xml:space="preserve">The school was awarded some funding </w:t>
      </w:r>
      <w:r>
        <w:rPr>
          <w:rFonts w:eastAsia="Times New Roman" w:cstheme="minorHAnsi"/>
          <w:sz w:val="24"/>
          <w:szCs w:val="24"/>
          <w:lang w:eastAsia="en-GB"/>
        </w:rPr>
        <w:t>which was</w:t>
      </w:r>
      <w:r w:rsidRPr="009C7FFB">
        <w:rPr>
          <w:rFonts w:eastAsia="Times New Roman" w:cstheme="minorHAnsi"/>
          <w:sz w:val="24"/>
          <w:szCs w:val="24"/>
          <w:lang w:eastAsia="en-GB"/>
        </w:rPr>
        <w:t xml:space="preserve"> delegated to the project leader for the purchase of resources and materials to use within the group lessons. Resources </w:t>
      </w:r>
      <w:r>
        <w:rPr>
          <w:rFonts w:eastAsia="Times New Roman" w:cstheme="minorHAnsi"/>
          <w:sz w:val="24"/>
          <w:szCs w:val="24"/>
          <w:lang w:eastAsia="en-GB"/>
        </w:rPr>
        <w:t>were</w:t>
      </w:r>
      <w:r w:rsidRPr="009C7FFB">
        <w:rPr>
          <w:rFonts w:eastAsia="Times New Roman" w:cstheme="minorHAnsi"/>
          <w:sz w:val="24"/>
          <w:szCs w:val="24"/>
          <w:lang w:eastAsia="en-GB"/>
        </w:rPr>
        <w:t xml:space="preserve"> carefully selected with the project aims in mind</w:t>
      </w:r>
      <w:r w:rsidR="00321B4C">
        <w:rPr>
          <w:rFonts w:eastAsia="Times New Roman" w:cstheme="minorHAnsi"/>
          <w:sz w:val="24"/>
          <w:szCs w:val="24"/>
          <w:lang w:eastAsia="en-GB"/>
        </w:rPr>
        <w:t>,</w:t>
      </w:r>
      <w:r w:rsidRPr="009C7FFB">
        <w:rPr>
          <w:rFonts w:eastAsia="Times New Roman" w:cstheme="minorHAnsi"/>
          <w:sz w:val="24"/>
          <w:szCs w:val="24"/>
          <w:lang w:eastAsia="en-GB"/>
        </w:rPr>
        <w:t xml:space="preserve"> and these resources </w:t>
      </w:r>
      <w:r>
        <w:rPr>
          <w:rFonts w:eastAsia="Times New Roman" w:cstheme="minorHAnsi"/>
          <w:sz w:val="24"/>
          <w:szCs w:val="24"/>
          <w:lang w:eastAsia="en-GB"/>
        </w:rPr>
        <w:t>were also</w:t>
      </w:r>
      <w:r w:rsidRPr="009C7FFB">
        <w:rPr>
          <w:rFonts w:eastAsia="Times New Roman" w:cstheme="minorHAnsi"/>
          <w:sz w:val="24"/>
          <w:szCs w:val="24"/>
          <w:lang w:eastAsia="en-GB"/>
        </w:rPr>
        <w:t xml:space="preserve"> made available for use throughout the </w:t>
      </w:r>
      <w:r w:rsidR="00184AB3">
        <w:rPr>
          <w:rFonts w:eastAsia="Times New Roman" w:cstheme="minorHAnsi"/>
          <w:sz w:val="24"/>
          <w:szCs w:val="24"/>
          <w:lang w:eastAsia="en-GB"/>
        </w:rPr>
        <w:t>school,</w:t>
      </w:r>
      <w:r w:rsidRPr="009C7FFB">
        <w:rPr>
          <w:rFonts w:eastAsia="Times New Roman" w:cstheme="minorHAnsi"/>
          <w:sz w:val="24"/>
          <w:szCs w:val="24"/>
          <w:lang w:eastAsia="en-GB"/>
        </w:rPr>
        <w:t xml:space="preserve"> so that others may also benefit from them</w:t>
      </w:r>
      <w:r>
        <w:rPr>
          <w:rFonts w:eastAsia="Times New Roman" w:cstheme="minorHAnsi"/>
          <w:sz w:val="24"/>
          <w:szCs w:val="24"/>
          <w:lang w:eastAsia="en-GB"/>
        </w:rPr>
        <w:t xml:space="preserve"> too</w:t>
      </w:r>
      <w:r w:rsidRPr="009C7FFB">
        <w:rPr>
          <w:rFonts w:eastAsia="Times New Roman" w:cstheme="minorHAnsi"/>
          <w:sz w:val="24"/>
          <w:szCs w:val="24"/>
          <w:lang w:eastAsia="en-GB"/>
        </w:rPr>
        <w:t xml:space="preserve">. </w:t>
      </w:r>
    </w:p>
    <w:p w14:paraId="2F274EE1" w14:textId="6E6B774A" w:rsidR="0077655B" w:rsidRPr="00CF25A8" w:rsidRDefault="0077655B" w:rsidP="00512135">
      <w:pPr>
        <w:spacing w:before="100" w:beforeAutospacing="1" w:after="100" w:afterAutospacing="1" w:line="240" w:lineRule="auto"/>
        <w:rPr>
          <w:rFonts w:eastAsia="Times New Roman" w:cstheme="minorHAnsi"/>
          <w:color w:val="FF0000"/>
          <w:sz w:val="24"/>
          <w:szCs w:val="24"/>
          <w:lang w:val="en" w:eastAsia="en-GB"/>
        </w:rPr>
      </w:pPr>
      <w:r>
        <w:rPr>
          <w:rFonts w:eastAsia="Times New Roman" w:cstheme="minorHAnsi"/>
          <w:sz w:val="24"/>
          <w:szCs w:val="24"/>
          <w:lang w:eastAsia="en-GB"/>
        </w:rPr>
        <w:t>This project was well supported by the Senior Management Team within the school</w:t>
      </w:r>
      <w:r w:rsidRPr="009C7FFB">
        <w:rPr>
          <w:rFonts w:eastAsia="Times New Roman" w:cstheme="minorHAnsi"/>
          <w:sz w:val="24"/>
          <w:szCs w:val="24"/>
          <w:lang w:eastAsia="en-GB"/>
        </w:rPr>
        <w:t xml:space="preserve">, </w:t>
      </w:r>
      <w:r>
        <w:rPr>
          <w:rFonts w:eastAsia="Times New Roman" w:cstheme="minorHAnsi"/>
          <w:sz w:val="24"/>
          <w:szCs w:val="24"/>
          <w:lang w:eastAsia="en-GB"/>
        </w:rPr>
        <w:t xml:space="preserve">who were </w:t>
      </w:r>
      <w:r w:rsidRPr="009C7FFB">
        <w:rPr>
          <w:rFonts w:eastAsia="Times New Roman" w:cstheme="minorHAnsi"/>
          <w:sz w:val="24"/>
          <w:szCs w:val="24"/>
          <w:lang w:eastAsia="en-GB"/>
        </w:rPr>
        <w:t>familiar with the vision and aims</w:t>
      </w:r>
      <w:r>
        <w:rPr>
          <w:rFonts w:eastAsia="Times New Roman" w:cstheme="minorHAnsi"/>
          <w:sz w:val="24"/>
          <w:szCs w:val="24"/>
          <w:lang w:eastAsia="en-GB"/>
        </w:rPr>
        <w:t>. They were instrumental in providing</w:t>
      </w:r>
      <w:r w:rsidRPr="009C7FFB">
        <w:rPr>
          <w:rFonts w:eastAsia="Times New Roman" w:cstheme="minorHAnsi"/>
          <w:sz w:val="24"/>
          <w:szCs w:val="24"/>
          <w:lang w:eastAsia="en-GB"/>
        </w:rPr>
        <w:t xml:space="preserve"> opportunities for professional dialogue regarding the progress of the project. </w:t>
      </w:r>
      <w:r>
        <w:rPr>
          <w:rFonts w:eastAsia="Times New Roman" w:cstheme="minorHAnsi"/>
          <w:sz w:val="24"/>
          <w:szCs w:val="24"/>
          <w:lang w:eastAsia="en-GB"/>
        </w:rPr>
        <w:t>Further o</w:t>
      </w:r>
      <w:r w:rsidRPr="009C7FFB">
        <w:rPr>
          <w:rFonts w:eastAsia="Times New Roman" w:cstheme="minorHAnsi"/>
          <w:sz w:val="24"/>
          <w:szCs w:val="24"/>
          <w:lang w:eastAsia="en-GB"/>
        </w:rPr>
        <w:t xml:space="preserve">pportunities for sharing findings has also been discussed, for example </w:t>
      </w:r>
      <w:r>
        <w:rPr>
          <w:rFonts w:eastAsia="Times New Roman" w:cstheme="minorHAnsi"/>
          <w:sz w:val="24"/>
          <w:szCs w:val="24"/>
          <w:lang w:eastAsia="en-GB"/>
        </w:rPr>
        <w:t xml:space="preserve">through </w:t>
      </w:r>
      <w:r w:rsidRPr="009C7FFB">
        <w:rPr>
          <w:rFonts w:eastAsia="Times New Roman" w:cstheme="minorHAnsi"/>
          <w:sz w:val="24"/>
          <w:szCs w:val="24"/>
          <w:lang w:eastAsia="en-GB"/>
        </w:rPr>
        <w:t>staff meetings</w:t>
      </w:r>
      <w:r>
        <w:rPr>
          <w:rFonts w:eastAsia="Times New Roman" w:cstheme="minorHAnsi"/>
          <w:sz w:val="24"/>
          <w:szCs w:val="24"/>
          <w:lang w:eastAsia="en-GB"/>
        </w:rPr>
        <w:t xml:space="preserve">, in-service </w:t>
      </w:r>
      <w:proofErr w:type="gramStart"/>
      <w:r>
        <w:rPr>
          <w:rFonts w:eastAsia="Times New Roman" w:cstheme="minorHAnsi"/>
          <w:sz w:val="24"/>
          <w:szCs w:val="24"/>
          <w:lang w:eastAsia="en-GB"/>
        </w:rPr>
        <w:t>days</w:t>
      </w:r>
      <w:proofErr w:type="gramEnd"/>
      <w:r w:rsidRPr="009C7FFB">
        <w:rPr>
          <w:rFonts w:eastAsia="Times New Roman" w:cstheme="minorHAnsi"/>
          <w:sz w:val="24"/>
          <w:szCs w:val="24"/>
          <w:lang w:eastAsia="en-GB"/>
        </w:rPr>
        <w:t xml:space="preserve"> or classroom </w:t>
      </w:r>
      <w:r>
        <w:rPr>
          <w:rFonts w:eastAsia="Times New Roman" w:cstheme="minorHAnsi"/>
          <w:sz w:val="24"/>
          <w:szCs w:val="24"/>
          <w:lang w:eastAsia="en-GB"/>
        </w:rPr>
        <w:t xml:space="preserve">observations. </w:t>
      </w:r>
    </w:p>
    <w:p w14:paraId="358C2D80" w14:textId="6ED7B72D" w:rsidR="006870EC" w:rsidRPr="006870EC" w:rsidRDefault="006870EC" w:rsidP="001D6E16">
      <w:pPr>
        <w:spacing w:before="100" w:beforeAutospacing="1" w:after="100" w:afterAutospacing="1" w:line="240" w:lineRule="auto"/>
        <w:rPr>
          <w:rFonts w:eastAsia="Times New Roman" w:cstheme="minorHAnsi"/>
          <w:sz w:val="24"/>
          <w:szCs w:val="24"/>
          <w:u w:val="single"/>
          <w:lang w:val="en" w:eastAsia="en-GB"/>
        </w:rPr>
      </w:pPr>
      <w:r w:rsidRPr="006870EC">
        <w:rPr>
          <w:rFonts w:eastAsia="Times New Roman" w:cstheme="minorHAnsi"/>
          <w:sz w:val="24"/>
          <w:szCs w:val="24"/>
          <w:u w:val="single"/>
          <w:lang w:val="en" w:eastAsia="en-GB"/>
        </w:rPr>
        <w:t>Research design</w:t>
      </w:r>
      <w:r w:rsidR="009C7FFB">
        <w:rPr>
          <w:rFonts w:eastAsia="Times New Roman" w:cstheme="minorHAnsi"/>
          <w:sz w:val="24"/>
          <w:szCs w:val="24"/>
          <w:u w:val="single"/>
          <w:lang w:val="en" w:eastAsia="en-GB"/>
        </w:rPr>
        <w:t xml:space="preserve"> part </w:t>
      </w:r>
      <w:r w:rsidR="0077655B">
        <w:rPr>
          <w:rFonts w:eastAsia="Times New Roman" w:cstheme="minorHAnsi"/>
          <w:sz w:val="24"/>
          <w:szCs w:val="24"/>
          <w:u w:val="single"/>
          <w:lang w:val="en" w:eastAsia="en-GB"/>
        </w:rPr>
        <w:t>2</w:t>
      </w:r>
    </w:p>
    <w:p w14:paraId="5DBA45B0" w14:textId="43298AE6" w:rsidR="009C7FFB" w:rsidRPr="009C7FFB" w:rsidRDefault="009C7FFB" w:rsidP="009C7FFB">
      <w:pPr>
        <w:spacing w:before="100" w:beforeAutospacing="1" w:after="100" w:afterAutospacing="1" w:line="240" w:lineRule="auto"/>
        <w:rPr>
          <w:rFonts w:eastAsia="Times New Roman" w:cstheme="minorHAnsi"/>
          <w:b/>
          <w:sz w:val="24"/>
          <w:szCs w:val="24"/>
          <w:u w:val="single"/>
          <w:lang w:eastAsia="en-GB"/>
        </w:rPr>
      </w:pPr>
      <w:r w:rsidRPr="009C7FFB">
        <w:rPr>
          <w:rFonts w:eastAsia="Times New Roman" w:cstheme="minorHAnsi"/>
          <w:b/>
          <w:sz w:val="24"/>
          <w:szCs w:val="24"/>
          <w:u w:val="single"/>
          <w:lang w:eastAsia="en-GB"/>
        </w:rPr>
        <w:t>Intended outcomes for the project</w:t>
      </w:r>
      <w:r>
        <w:rPr>
          <w:rFonts w:eastAsia="Times New Roman" w:cstheme="minorHAnsi"/>
          <w:b/>
          <w:sz w:val="24"/>
          <w:szCs w:val="24"/>
          <w:u w:val="single"/>
          <w:lang w:eastAsia="en-GB"/>
        </w:rPr>
        <w:t xml:space="preserve">, </w:t>
      </w:r>
      <w:r w:rsidR="008D2DEF">
        <w:rPr>
          <w:rFonts w:eastAsia="Times New Roman" w:cstheme="minorHAnsi"/>
          <w:b/>
          <w:sz w:val="24"/>
          <w:szCs w:val="24"/>
          <w:u w:val="single"/>
          <w:lang w:eastAsia="en-GB"/>
        </w:rPr>
        <w:t>and the relevant aspects of research design for each intention, are as follows:</w:t>
      </w:r>
    </w:p>
    <w:p w14:paraId="4E1067FF" w14:textId="77777777" w:rsidR="009C7FFB" w:rsidRPr="009C7FFB" w:rsidRDefault="009C7FFB" w:rsidP="009C7FFB">
      <w:pPr>
        <w:numPr>
          <w:ilvl w:val="0"/>
          <w:numId w:val="1"/>
        </w:numPr>
        <w:spacing w:before="100" w:beforeAutospacing="1" w:after="100" w:afterAutospacing="1" w:line="240" w:lineRule="auto"/>
        <w:rPr>
          <w:rFonts w:eastAsia="Times New Roman" w:cstheme="minorHAnsi"/>
          <w:sz w:val="24"/>
          <w:szCs w:val="24"/>
          <w:lang w:eastAsia="en-GB"/>
        </w:rPr>
      </w:pPr>
      <w:r w:rsidRPr="009C7FFB">
        <w:rPr>
          <w:rFonts w:eastAsia="Times New Roman" w:cstheme="minorHAnsi"/>
          <w:sz w:val="24"/>
          <w:szCs w:val="24"/>
          <w:lang w:eastAsia="en-GB"/>
        </w:rPr>
        <w:t xml:space="preserve">To improve the learners’ attitudes, </w:t>
      </w:r>
      <w:proofErr w:type="gramStart"/>
      <w:r w:rsidRPr="009C7FFB">
        <w:rPr>
          <w:rFonts w:eastAsia="Times New Roman" w:cstheme="minorHAnsi"/>
          <w:sz w:val="24"/>
          <w:szCs w:val="24"/>
          <w:lang w:eastAsia="en-GB"/>
        </w:rPr>
        <w:t>perceptions</w:t>
      </w:r>
      <w:proofErr w:type="gramEnd"/>
      <w:r w:rsidRPr="009C7FFB">
        <w:rPr>
          <w:rFonts w:eastAsia="Times New Roman" w:cstheme="minorHAnsi"/>
          <w:sz w:val="24"/>
          <w:szCs w:val="24"/>
          <w:lang w:eastAsia="en-GB"/>
        </w:rPr>
        <w:t xml:space="preserve"> and enjoyment of mathematics at school.</w:t>
      </w:r>
    </w:p>
    <w:p w14:paraId="66729387" w14:textId="7730B50A" w:rsidR="009C7FFB" w:rsidRPr="009C7FFB" w:rsidRDefault="009C7FFB" w:rsidP="009C7FFB">
      <w:pPr>
        <w:spacing w:before="100" w:beforeAutospacing="1" w:after="100" w:afterAutospacing="1" w:line="240" w:lineRule="auto"/>
        <w:rPr>
          <w:rFonts w:eastAsia="Times New Roman" w:cstheme="minorHAnsi"/>
          <w:sz w:val="24"/>
          <w:szCs w:val="24"/>
          <w:lang w:eastAsia="en-GB"/>
        </w:rPr>
      </w:pPr>
      <w:r w:rsidRPr="009C7FFB">
        <w:rPr>
          <w:rFonts w:eastAsia="Times New Roman" w:cstheme="minorHAnsi"/>
          <w:sz w:val="24"/>
          <w:szCs w:val="24"/>
          <w:lang w:eastAsia="en-GB"/>
        </w:rPr>
        <w:t xml:space="preserve">The success of this </w:t>
      </w:r>
      <w:r w:rsidR="008D2DEF">
        <w:rPr>
          <w:rFonts w:eastAsia="Times New Roman" w:cstheme="minorHAnsi"/>
          <w:sz w:val="24"/>
          <w:szCs w:val="24"/>
          <w:lang w:eastAsia="en-GB"/>
        </w:rPr>
        <w:t>was</w:t>
      </w:r>
      <w:r w:rsidRPr="009C7FFB">
        <w:rPr>
          <w:rFonts w:eastAsia="Times New Roman" w:cstheme="minorHAnsi"/>
          <w:sz w:val="24"/>
          <w:szCs w:val="24"/>
          <w:lang w:eastAsia="en-GB"/>
        </w:rPr>
        <w:t xml:space="preserve"> measured by a child-friendly questionnaire, based on the learners’ thoughts and feelings around maths. This </w:t>
      </w:r>
      <w:r w:rsidR="008D2DEF">
        <w:rPr>
          <w:rFonts w:eastAsia="Times New Roman" w:cstheme="minorHAnsi"/>
          <w:sz w:val="24"/>
          <w:szCs w:val="24"/>
          <w:lang w:eastAsia="en-GB"/>
        </w:rPr>
        <w:t>was</w:t>
      </w:r>
      <w:r w:rsidRPr="009C7FFB">
        <w:rPr>
          <w:rFonts w:eastAsia="Times New Roman" w:cstheme="minorHAnsi"/>
          <w:sz w:val="24"/>
          <w:szCs w:val="24"/>
          <w:lang w:eastAsia="en-GB"/>
        </w:rPr>
        <w:t xml:space="preserve"> undertaken </w:t>
      </w:r>
      <w:r w:rsidR="008D2DEF">
        <w:rPr>
          <w:rFonts w:eastAsia="Times New Roman" w:cstheme="minorHAnsi"/>
          <w:sz w:val="24"/>
          <w:szCs w:val="24"/>
          <w:lang w:eastAsia="en-GB"/>
        </w:rPr>
        <w:t xml:space="preserve">once </w:t>
      </w:r>
      <w:r w:rsidRPr="009C7FFB">
        <w:rPr>
          <w:rFonts w:eastAsia="Times New Roman" w:cstheme="minorHAnsi"/>
          <w:sz w:val="24"/>
          <w:szCs w:val="24"/>
          <w:lang w:eastAsia="en-GB"/>
        </w:rPr>
        <w:t>prior to the project</w:t>
      </w:r>
      <w:r w:rsidR="00321B4C">
        <w:rPr>
          <w:rFonts w:eastAsia="Times New Roman" w:cstheme="minorHAnsi"/>
          <w:sz w:val="24"/>
          <w:szCs w:val="24"/>
          <w:lang w:eastAsia="en-GB"/>
        </w:rPr>
        <w:t>,</w:t>
      </w:r>
      <w:r w:rsidRPr="009C7FFB">
        <w:rPr>
          <w:rFonts w:eastAsia="Times New Roman" w:cstheme="minorHAnsi"/>
          <w:sz w:val="24"/>
          <w:szCs w:val="24"/>
          <w:lang w:eastAsia="en-GB"/>
        </w:rPr>
        <w:t xml:space="preserve"> a</w:t>
      </w:r>
      <w:r w:rsidR="008D2DEF">
        <w:rPr>
          <w:rFonts w:eastAsia="Times New Roman" w:cstheme="minorHAnsi"/>
          <w:sz w:val="24"/>
          <w:szCs w:val="24"/>
          <w:lang w:eastAsia="en-GB"/>
        </w:rPr>
        <w:t xml:space="preserve">nd </w:t>
      </w:r>
      <w:r w:rsidRPr="009C7FFB">
        <w:rPr>
          <w:rFonts w:eastAsia="Times New Roman" w:cstheme="minorHAnsi"/>
          <w:sz w:val="24"/>
          <w:szCs w:val="24"/>
          <w:lang w:eastAsia="en-GB"/>
        </w:rPr>
        <w:t xml:space="preserve">repeated </w:t>
      </w:r>
      <w:r w:rsidR="008D2DEF">
        <w:rPr>
          <w:rFonts w:eastAsia="Times New Roman" w:cstheme="minorHAnsi"/>
          <w:sz w:val="24"/>
          <w:szCs w:val="24"/>
          <w:lang w:eastAsia="en-GB"/>
        </w:rPr>
        <w:t xml:space="preserve">once again </w:t>
      </w:r>
      <w:r w:rsidRPr="009C7FFB">
        <w:rPr>
          <w:rFonts w:eastAsia="Times New Roman" w:cstheme="minorHAnsi"/>
          <w:sz w:val="24"/>
          <w:szCs w:val="24"/>
          <w:lang w:eastAsia="en-GB"/>
        </w:rPr>
        <w:t xml:space="preserve">at the final completion of the project. </w:t>
      </w:r>
    </w:p>
    <w:p w14:paraId="54927F7A" w14:textId="77777777" w:rsidR="009C7FFB" w:rsidRPr="009C7FFB" w:rsidRDefault="009C7FFB" w:rsidP="009C7FFB">
      <w:pPr>
        <w:numPr>
          <w:ilvl w:val="0"/>
          <w:numId w:val="1"/>
        </w:numPr>
        <w:spacing w:before="100" w:beforeAutospacing="1" w:after="100" w:afterAutospacing="1" w:line="240" w:lineRule="auto"/>
        <w:rPr>
          <w:rFonts w:eastAsia="Times New Roman" w:cstheme="minorHAnsi"/>
          <w:sz w:val="24"/>
          <w:szCs w:val="24"/>
          <w:lang w:eastAsia="en-GB"/>
        </w:rPr>
      </w:pPr>
      <w:r w:rsidRPr="009C7FFB">
        <w:rPr>
          <w:rFonts w:eastAsia="Times New Roman" w:cstheme="minorHAnsi"/>
          <w:sz w:val="24"/>
          <w:szCs w:val="24"/>
          <w:lang w:eastAsia="en-GB"/>
        </w:rPr>
        <w:t>To contribute to an increase in engagement and attainment in maths.</w:t>
      </w:r>
    </w:p>
    <w:p w14:paraId="13315892" w14:textId="529D4747" w:rsidR="009C7FFB" w:rsidRPr="009C7FFB" w:rsidRDefault="009C7FFB" w:rsidP="009C7FFB">
      <w:pPr>
        <w:spacing w:before="100" w:beforeAutospacing="1" w:after="100" w:afterAutospacing="1" w:line="240" w:lineRule="auto"/>
        <w:rPr>
          <w:rFonts w:eastAsia="Times New Roman" w:cstheme="minorHAnsi"/>
          <w:sz w:val="24"/>
          <w:szCs w:val="24"/>
          <w:lang w:eastAsia="en-GB"/>
        </w:rPr>
      </w:pPr>
      <w:r w:rsidRPr="009C7FFB">
        <w:rPr>
          <w:rFonts w:eastAsia="Times New Roman" w:cstheme="minorHAnsi"/>
          <w:sz w:val="24"/>
          <w:szCs w:val="24"/>
          <w:lang w:eastAsia="en-GB"/>
        </w:rPr>
        <w:t xml:space="preserve">The success of this </w:t>
      </w:r>
      <w:r w:rsidR="008D2DEF">
        <w:rPr>
          <w:rFonts w:eastAsia="Times New Roman" w:cstheme="minorHAnsi"/>
          <w:sz w:val="24"/>
          <w:szCs w:val="24"/>
          <w:lang w:eastAsia="en-GB"/>
        </w:rPr>
        <w:t>was</w:t>
      </w:r>
      <w:r w:rsidRPr="009C7FFB">
        <w:rPr>
          <w:rFonts w:eastAsia="Times New Roman" w:cstheme="minorHAnsi"/>
          <w:sz w:val="24"/>
          <w:szCs w:val="24"/>
          <w:lang w:eastAsia="en-GB"/>
        </w:rPr>
        <w:t xml:space="preserve"> tracked using a rigorous skills planner intertwined with the </w:t>
      </w:r>
      <w:r w:rsidR="008D2DEF">
        <w:rPr>
          <w:rFonts w:eastAsia="Times New Roman" w:cstheme="minorHAnsi"/>
          <w:sz w:val="24"/>
          <w:szCs w:val="24"/>
          <w:lang w:eastAsia="en-GB"/>
        </w:rPr>
        <w:t>C</w:t>
      </w:r>
      <w:r w:rsidRPr="009C7FFB">
        <w:rPr>
          <w:rFonts w:eastAsia="Times New Roman" w:cstheme="minorHAnsi"/>
          <w:sz w:val="24"/>
          <w:szCs w:val="24"/>
          <w:lang w:eastAsia="en-GB"/>
        </w:rPr>
        <w:t xml:space="preserve">urriculum for </w:t>
      </w:r>
      <w:r w:rsidR="008D2DEF">
        <w:rPr>
          <w:rFonts w:eastAsia="Times New Roman" w:cstheme="minorHAnsi"/>
          <w:sz w:val="24"/>
          <w:szCs w:val="24"/>
          <w:lang w:eastAsia="en-GB"/>
        </w:rPr>
        <w:t>E</w:t>
      </w:r>
      <w:r w:rsidRPr="009C7FFB">
        <w:rPr>
          <w:rFonts w:eastAsia="Times New Roman" w:cstheme="minorHAnsi"/>
          <w:sz w:val="24"/>
          <w:szCs w:val="24"/>
          <w:lang w:eastAsia="en-GB"/>
        </w:rPr>
        <w:t>xcellence</w:t>
      </w:r>
      <w:r w:rsidR="008D2DEF">
        <w:rPr>
          <w:rFonts w:eastAsia="Times New Roman" w:cstheme="minorHAnsi"/>
          <w:sz w:val="24"/>
          <w:szCs w:val="24"/>
          <w:lang w:eastAsia="en-GB"/>
        </w:rPr>
        <w:t xml:space="preserve"> Benchmarks. Progress was</w:t>
      </w:r>
      <w:r w:rsidRPr="009C7FFB">
        <w:rPr>
          <w:rFonts w:eastAsia="Times New Roman" w:cstheme="minorHAnsi"/>
          <w:sz w:val="24"/>
          <w:szCs w:val="24"/>
          <w:lang w:eastAsia="en-GB"/>
        </w:rPr>
        <w:t xml:space="preserve"> </w:t>
      </w:r>
      <w:r w:rsidR="008D2DEF">
        <w:rPr>
          <w:rFonts w:eastAsia="Times New Roman" w:cstheme="minorHAnsi"/>
          <w:sz w:val="24"/>
          <w:szCs w:val="24"/>
          <w:lang w:eastAsia="en-GB"/>
        </w:rPr>
        <w:t xml:space="preserve">strategically </w:t>
      </w:r>
      <w:r w:rsidRPr="009C7FFB">
        <w:rPr>
          <w:rFonts w:eastAsia="Times New Roman" w:cstheme="minorHAnsi"/>
          <w:sz w:val="24"/>
          <w:szCs w:val="24"/>
          <w:lang w:eastAsia="en-GB"/>
        </w:rPr>
        <w:t xml:space="preserve">evaluated at the </w:t>
      </w:r>
      <w:proofErr w:type="gramStart"/>
      <w:r w:rsidRPr="009C7FFB">
        <w:rPr>
          <w:rFonts w:eastAsia="Times New Roman" w:cstheme="minorHAnsi"/>
          <w:sz w:val="24"/>
          <w:szCs w:val="24"/>
          <w:lang w:eastAsia="en-GB"/>
        </w:rPr>
        <w:t>three month</w:t>
      </w:r>
      <w:proofErr w:type="gramEnd"/>
      <w:r w:rsidRPr="009C7FFB">
        <w:rPr>
          <w:rFonts w:eastAsia="Times New Roman" w:cstheme="minorHAnsi"/>
          <w:sz w:val="24"/>
          <w:szCs w:val="24"/>
          <w:lang w:eastAsia="en-GB"/>
        </w:rPr>
        <w:t xml:space="preserve"> point</w:t>
      </w:r>
      <w:r w:rsidR="008D2DEF">
        <w:rPr>
          <w:rFonts w:eastAsia="Times New Roman" w:cstheme="minorHAnsi"/>
          <w:sz w:val="24"/>
          <w:szCs w:val="24"/>
          <w:lang w:eastAsia="en-GB"/>
        </w:rPr>
        <w:t xml:space="preserve">, to reflect on how successful the approach was. </w:t>
      </w:r>
      <w:r w:rsidR="002C2964">
        <w:rPr>
          <w:rFonts w:eastAsia="Times New Roman" w:cstheme="minorHAnsi"/>
          <w:sz w:val="24"/>
          <w:szCs w:val="24"/>
          <w:lang w:eastAsia="en-GB"/>
        </w:rPr>
        <w:t xml:space="preserve">Although assessment was ongoing throughout the duration of the project, a </w:t>
      </w:r>
      <w:r w:rsidR="008D2DEF">
        <w:rPr>
          <w:rFonts w:eastAsia="Times New Roman" w:cstheme="minorHAnsi"/>
          <w:sz w:val="24"/>
          <w:szCs w:val="24"/>
          <w:lang w:eastAsia="en-GB"/>
        </w:rPr>
        <w:t xml:space="preserve">final analysis </w:t>
      </w:r>
      <w:r w:rsidR="002C2964">
        <w:rPr>
          <w:rFonts w:eastAsia="Times New Roman" w:cstheme="minorHAnsi"/>
          <w:sz w:val="24"/>
          <w:szCs w:val="24"/>
          <w:lang w:eastAsia="en-GB"/>
        </w:rPr>
        <w:t>was carried out upon</w:t>
      </w:r>
      <w:r w:rsidRPr="009C7FFB">
        <w:rPr>
          <w:rFonts w:eastAsia="Times New Roman" w:cstheme="minorHAnsi"/>
          <w:sz w:val="24"/>
          <w:szCs w:val="24"/>
          <w:lang w:eastAsia="en-GB"/>
        </w:rPr>
        <w:t xml:space="preserve"> </w:t>
      </w:r>
      <w:r w:rsidR="002C2964">
        <w:rPr>
          <w:rFonts w:eastAsia="Times New Roman" w:cstheme="minorHAnsi"/>
          <w:sz w:val="24"/>
          <w:szCs w:val="24"/>
          <w:lang w:eastAsia="en-GB"/>
        </w:rPr>
        <w:lastRenderedPageBreak/>
        <w:t>completion of the project</w:t>
      </w:r>
      <w:r w:rsidRPr="009C7FFB">
        <w:rPr>
          <w:rFonts w:eastAsia="Times New Roman" w:cstheme="minorHAnsi"/>
          <w:sz w:val="24"/>
          <w:szCs w:val="24"/>
          <w:lang w:eastAsia="en-GB"/>
        </w:rPr>
        <w:t xml:space="preserve">. </w:t>
      </w:r>
      <w:r w:rsidR="002C2964">
        <w:rPr>
          <w:rFonts w:eastAsia="Times New Roman" w:cstheme="minorHAnsi"/>
          <w:sz w:val="24"/>
          <w:szCs w:val="24"/>
          <w:lang w:eastAsia="en-GB"/>
        </w:rPr>
        <w:t>Any</w:t>
      </w:r>
      <w:r w:rsidRPr="009C7FFB">
        <w:rPr>
          <w:rFonts w:eastAsia="Times New Roman" w:cstheme="minorHAnsi"/>
          <w:sz w:val="24"/>
          <w:szCs w:val="24"/>
          <w:lang w:eastAsia="en-GB"/>
        </w:rPr>
        <w:t xml:space="preserve"> progress </w:t>
      </w:r>
      <w:r w:rsidR="002C2964">
        <w:rPr>
          <w:rFonts w:eastAsia="Times New Roman" w:cstheme="minorHAnsi"/>
          <w:sz w:val="24"/>
          <w:szCs w:val="24"/>
          <w:lang w:eastAsia="en-GB"/>
        </w:rPr>
        <w:t>made by the learners towards the</w:t>
      </w:r>
      <w:r w:rsidRPr="009C7FFB">
        <w:rPr>
          <w:rFonts w:eastAsia="Times New Roman" w:cstheme="minorHAnsi"/>
          <w:sz w:val="24"/>
          <w:szCs w:val="24"/>
          <w:lang w:eastAsia="en-GB"/>
        </w:rPr>
        <w:t xml:space="preserve"> targeted skills</w:t>
      </w:r>
      <w:r w:rsidR="002C2964">
        <w:rPr>
          <w:rFonts w:eastAsia="Times New Roman" w:cstheme="minorHAnsi"/>
          <w:sz w:val="24"/>
          <w:szCs w:val="24"/>
          <w:lang w:eastAsia="en-GB"/>
        </w:rPr>
        <w:t xml:space="preserve"> was</w:t>
      </w:r>
      <w:r w:rsidRPr="009C7FFB">
        <w:rPr>
          <w:rFonts w:eastAsia="Times New Roman" w:cstheme="minorHAnsi"/>
          <w:sz w:val="24"/>
          <w:szCs w:val="24"/>
          <w:lang w:eastAsia="en-GB"/>
        </w:rPr>
        <w:t xml:space="preserve"> seen as an increase in attainment. Furthermore, this </w:t>
      </w:r>
      <w:r w:rsidR="002C2964">
        <w:rPr>
          <w:rFonts w:eastAsia="Times New Roman" w:cstheme="minorHAnsi"/>
          <w:sz w:val="24"/>
          <w:szCs w:val="24"/>
          <w:lang w:eastAsia="en-GB"/>
        </w:rPr>
        <w:t>data, in conjunction with professional judgement, was used to</w:t>
      </w:r>
      <w:r w:rsidRPr="009C7FFB">
        <w:rPr>
          <w:rFonts w:eastAsia="Times New Roman" w:cstheme="minorHAnsi"/>
          <w:sz w:val="24"/>
          <w:szCs w:val="24"/>
          <w:lang w:eastAsia="en-GB"/>
        </w:rPr>
        <w:t xml:space="preserve"> </w:t>
      </w:r>
      <w:r w:rsidR="002C2964">
        <w:rPr>
          <w:rFonts w:eastAsia="Times New Roman" w:cstheme="minorHAnsi"/>
          <w:sz w:val="24"/>
          <w:szCs w:val="24"/>
          <w:lang w:eastAsia="en-GB"/>
        </w:rPr>
        <w:t>determine</w:t>
      </w:r>
      <w:r w:rsidRPr="009C7FFB">
        <w:rPr>
          <w:rFonts w:eastAsia="Times New Roman" w:cstheme="minorHAnsi"/>
          <w:sz w:val="24"/>
          <w:szCs w:val="24"/>
          <w:lang w:eastAsia="en-GB"/>
        </w:rPr>
        <w:t xml:space="preserve"> levels of engagement in the learning opportunities. Formative assessment and professional judgement </w:t>
      </w:r>
      <w:r w:rsidR="002C2964">
        <w:rPr>
          <w:rFonts w:eastAsia="Times New Roman" w:cstheme="minorHAnsi"/>
          <w:sz w:val="24"/>
          <w:szCs w:val="24"/>
          <w:lang w:eastAsia="en-GB"/>
        </w:rPr>
        <w:t>were</w:t>
      </w:r>
      <w:r w:rsidRPr="009C7FFB">
        <w:rPr>
          <w:rFonts w:eastAsia="Times New Roman" w:cstheme="minorHAnsi"/>
          <w:sz w:val="24"/>
          <w:szCs w:val="24"/>
          <w:lang w:eastAsia="en-GB"/>
        </w:rPr>
        <w:t xml:space="preserve"> used to ascertain whether the learners contribut</w:t>
      </w:r>
      <w:r w:rsidR="002C2964">
        <w:rPr>
          <w:rFonts w:eastAsia="Times New Roman" w:cstheme="minorHAnsi"/>
          <w:sz w:val="24"/>
          <w:szCs w:val="24"/>
          <w:lang w:eastAsia="en-GB"/>
        </w:rPr>
        <w:t>ed</w:t>
      </w:r>
      <w:r w:rsidRPr="009C7FFB">
        <w:rPr>
          <w:rFonts w:eastAsia="Times New Roman" w:cstheme="minorHAnsi"/>
          <w:sz w:val="24"/>
          <w:szCs w:val="24"/>
          <w:lang w:eastAsia="en-GB"/>
        </w:rPr>
        <w:t xml:space="preserve"> more freely and </w:t>
      </w:r>
      <w:r w:rsidR="002C2964">
        <w:rPr>
          <w:rFonts w:eastAsia="Times New Roman" w:cstheme="minorHAnsi"/>
          <w:sz w:val="24"/>
          <w:szCs w:val="24"/>
          <w:lang w:eastAsia="en-GB"/>
        </w:rPr>
        <w:t>began to pay</w:t>
      </w:r>
      <w:r w:rsidRPr="009C7FFB">
        <w:rPr>
          <w:rFonts w:eastAsia="Times New Roman" w:cstheme="minorHAnsi"/>
          <w:sz w:val="24"/>
          <w:szCs w:val="24"/>
          <w:lang w:eastAsia="en-GB"/>
        </w:rPr>
        <w:t xml:space="preserve"> attention for longer periods of time. </w:t>
      </w:r>
    </w:p>
    <w:p w14:paraId="671F8612" w14:textId="77777777" w:rsidR="009C7FFB" w:rsidRPr="009C7FFB" w:rsidRDefault="009C7FFB" w:rsidP="009C7FFB">
      <w:pPr>
        <w:numPr>
          <w:ilvl w:val="0"/>
          <w:numId w:val="1"/>
        </w:numPr>
        <w:spacing w:before="100" w:beforeAutospacing="1" w:after="100" w:afterAutospacing="1" w:line="240" w:lineRule="auto"/>
        <w:rPr>
          <w:rFonts w:eastAsia="Times New Roman" w:cstheme="minorHAnsi"/>
          <w:sz w:val="24"/>
          <w:szCs w:val="24"/>
          <w:lang w:eastAsia="en-GB"/>
        </w:rPr>
      </w:pPr>
      <w:r w:rsidRPr="009C7FFB">
        <w:rPr>
          <w:rFonts w:eastAsia="Times New Roman" w:cstheme="minorHAnsi"/>
          <w:sz w:val="24"/>
          <w:szCs w:val="24"/>
          <w:lang w:eastAsia="en-GB"/>
        </w:rPr>
        <w:t xml:space="preserve">To change the opinion within the establishment (that maths is separate, formulaic, boring etc.) and promote numeracy as a creative subject. </w:t>
      </w:r>
    </w:p>
    <w:p w14:paraId="3D80817F" w14:textId="229E25CA" w:rsidR="00983FF2" w:rsidRDefault="009C7FFB" w:rsidP="006870EC">
      <w:pPr>
        <w:spacing w:before="100" w:beforeAutospacing="1" w:after="100" w:afterAutospacing="1" w:line="240" w:lineRule="auto"/>
        <w:rPr>
          <w:rFonts w:eastAsia="Times New Roman" w:cstheme="minorHAnsi"/>
          <w:sz w:val="24"/>
          <w:szCs w:val="24"/>
          <w:lang w:val="en" w:eastAsia="en-GB"/>
        </w:rPr>
      </w:pPr>
      <w:r w:rsidRPr="009C7FFB">
        <w:rPr>
          <w:rFonts w:eastAsia="Times New Roman" w:cstheme="minorHAnsi"/>
          <w:sz w:val="24"/>
          <w:szCs w:val="24"/>
          <w:lang w:eastAsia="en-GB"/>
        </w:rPr>
        <w:t xml:space="preserve">This outcome </w:t>
      </w:r>
      <w:r w:rsidR="002C2964">
        <w:rPr>
          <w:rFonts w:eastAsia="Times New Roman" w:cstheme="minorHAnsi"/>
          <w:sz w:val="24"/>
          <w:szCs w:val="24"/>
          <w:lang w:eastAsia="en-GB"/>
        </w:rPr>
        <w:t>was</w:t>
      </w:r>
      <w:r w:rsidRPr="009C7FFB">
        <w:rPr>
          <w:rFonts w:eastAsia="Times New Roman" w:cstheme="minorHAnsi"/>
          <w:sz w:val="24"/>
          <w:szCs w:val="24"/>
          <w:lang w:eastAsia="en-GB"/>
        </w:rPr>
        <w:t xml:space="preserve"> addressed by sharing good practice with colleagues and providing ideas to be used across the wider school community. The focus group </w:t>
      </w:r>
      <w:r w:rsidR="002C2964">
        <w:rPr>
          <w:rFonts w:eastAsia="Times New Roman" w:cstheme="minorHAnsi"/>
          <w:sz w:val="24"/>
          <w:szCs w:val="24"/>
          <w:lang w:eastAsia="en-GB"/>
        </w:rPr>
        <w:t xml:space="preserve">of learners </w:t>
      </w:r>
      <w:r w:rsidRPr="009C7FFB">
        <w:rPr>
          <w:rFonts w:eastAsia="Times New Roman" w:cstheme="minorHAnsi"/>
          <w:sz w:val="24"/>
          <w:szCs w:val="24"/>
          <w:lang w:eastAsia="en-GB"/>
        </w:rPr>
        <w:t>participate</w:t>
      </w:r>
      <w:r w:rsidR="002C2964">
        <w:rPr>
          <w:rFonts w:eastAsia="Times New Roman" w:cstheme="minorHAnsi"/>
          <w:sz w:val="24"/>
          <w:szCs w:val="24"/>
          <w:lang w:eastAsia="en-GB"/>
        </w:rPr>
        <w:t>d</w:t>
      </w:r>
      <w:r w:rsidRPr="009C7FFB">
        <w:rPr>
          <w:rFonts w:eastAsia="Times New Roman" w:cstheme="minorHAnsi"/>
          <w:sz w:val="24"/>
          <w:szCs w:val="24"/>
          <w:lang w:eastAsia="en-GB"/>
        </w:rPr>
        <w:t xml:space="preserve"> in a range of creative learning experiences</w:t>
      </w:r>
      <w:r w:rsidR="00321B4C">
        <w:rPr>
          <w:rFonts w:eastAsia="Times New Roman" w:cstheme="minorHAnsi"/>
          <w:sz w:val="24"/>
          <w:szCs w:val="24"/>
          <w:lang w:eastAsia="en-GB"/>
        </w:rPr>
        <w:t>,</w:t>
      </w:r>
      <w:r w:rsidRPr="009C7FFB">
        <w:rPr>
          <w:rFonts w:eastAsia="Times New Roman" w:cstheme="minorHAnsi"/>
          <w:sz w:val="24"/>
          <w:szCs w:val="24"/>
          <w:lang w:eastAsia="en-GB"/>
        </w:rPr>
        <w:t xml:space="preserve"> and these </w:t>
      </w:r>
      <w:r w:rsidR="002C2964">
        <w:rPr>
          <w:rFonts w:eastAsia="Times New Roman" w:cstheme="minorHAnsi"/>
          <w:sz w:val="24"/>
          <w:szCs w:val="24"/>
          <w:lang w:eastAsia="en-GB"/>
        </w:rPr>
        <w:t>were</w:t>
      </w:r>
      <w:r w:rsidRPr="009C7FFB">
        <w:rPr>
          <w:rFonts w:eastAsia="Times New Roman" w:cstheme="minorHAnsi"/>
          <w:sz w:val="24"/>
          <w:szCs w:val="24"/>
          <w:lang w:eastAsia="en-GB"/>
        </w:rPr>
        <w:t xml:space="preserve"> shared and promoted in order to demonstrate how the</w:t>
      </w:r>
      <w:r w:rsidR="002C2964">
        <w:rPr>
          <w:rFonts w:eastAsia="Times New Roman" w:cstheme="minorHAnsi"/>
          <w:sz w:val="24"/>
          <w:szCs w:val="24"/>
          <w:lang w:eastAsia="en-GB"/>
        </w:rPr>
        <w:t>se</w:t>
      </w:r>
      <w:r w:rsidRPr="009C7FFB">
        <w:rPr>
          <w:rFonts w:eastAsia="Times New Roman" w:cstheme="minorHAnsi"/>
          <w:sz w:val="24"/>
          <w:szCs w:val="24"/>
          <w:lang w:eastAsia="en-GB"/>
        </w:rPr>
        <w:t xml:space="preserve"> core numeracy skills can be taught and learned through creative and artistic pursuits.  </w:t>
      </w:r>
    </w:p>
    <w:p w14:paraId="05F4BCCF" w14:textId="77777777" w:rsidR="00983FF2" w:rsidRDefault="00983FF2" w:rsidP="003630B2">
      <w:pPr>
        <w:spacing w:before="100" w:beforeAutospacing="1" w:after="100" w:afterAutospacing="1" w:line="240" w:lineRule="auto"/>
        <w:rPr>
          <w:rFonts w:eastAsia="Times New Roman" w:cstheme="minorHAnsi"/>
          <w:sz w:val="24"/>
          <w:szCs w:val="24"/>
          <w:u w:val="single"/>
          <w:lang w:eastAsia="en-GB"/>
        </w:rPr>
      </w:pPr>
      <w:r>
        <w:rPr>
          <w:rFonts w:eastAsia="Times New Roman" w:cstheme="minorHAnsi"/>
          <w:sz w:val="24"/>
          <w:szCs w:val="24"/>
          <w:u w:val="single"/>
          <w:lang w:eastAsia="en-GB"/>
        </w:rPr>
        <w:t>Findings and Analysis</w:t>
      </w:r>
    </w:p>
    <w:p w14:paraId="18FBF23F" w14:textId="32179F7C"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The comprehensive analysis and evaluation</w:t>
      </w:r>
      <w:r w:rsidR="00EB6A71">
        <w:rPr>
          <w:rFonts w:eastAsia="Times New Roman" w:cstheme="minorHAnsi"/>
          <w:sz w:val="24"/>
          <w:szCs w:val="24"/>
          <w:lang w:val="en" w:eastAsia="en-GB"/>
        </w:rPr>
        <w:t xml:space="preserve"> following 6 months</w:t>
      </w:r>
      <w:r w:rsidRPr="00983FF2">
        <w:rPr>
          <w:rFonts w:eastAsia="Times New Roman" w:cstheme="minorHAnsi"/>
          <w:sz w:val="24"/>
          <w:szCs w:val="24"/>
          <w:lang w:val="en" w:eastAsia="en-GB"/>
        </w:rPr>
        <w:t xml:space="preserve"> of this project indicates that there has been success across </w:t>
      </w:r>
      <w:proofErr w:type="gramStart"/>
      <w:r w:rsidRPr="00983FF2">
        <w:rPr>
          <w:rFonts w:eastAsia="Times New Roman" w:cstheme="minorHAnsi"/>
          <w:sz w:val="24"/>
          <w:szCs w:val="24"/>
          <w:lang w:val="en" w:eastAsia="en-GB"/>
        </w:rPr>
        <w:t>a number of</w:t>
      </w:r>
      <w:proofErr w:type="gramEnd"/>
      <w:r w:rsidRPr="00983FF2">
        <w:rPr>
          <w:rFonts w:eastAsia="Times New Roman" w:cstheme="minorHAnsi"/>
          <w:sz w:val="24"/>
          <w:szCs w:val="24"/>
          <w:lang w:val="en" w:eastAsia="en-GB"/>
        </w:rPr>
        <w:t xml:space="preserve"> areas relating to the original aim. Tracking of academic skills has evidenced that all of the learners have progressed in all of the </w:t>
      </w:r>
      <w:proofErr w:type="gramStart"/>
      <w:r w:rsidRPr="00983FF2">
        <w:rPr>
          <w:rFonts w:eastAsia="Times New Roman" w:cstheme="minorHAnsi"/>
          <w:sz w:val="24"/>
          <w:szCs w:val="24"/>
          <w:lang w:val="en" w:eastAsia="en-GB"/>
        </w:rPr>
        <w:t>numeracy based</w:t>
      </w:r>
      <w:proofErr w:type="gramEnd"/>
      <w:r w:rsidRPr="00983FF2">
        <w:rPr>
          <w:rFonts w:eastAsia="Times New Roman" w:cstheme="minorHAnsi"/>
          <w:sz w:val="24"/>
          <w:szCs w:val="24"/>
          <w:lang w:val="en" w:eastAsia="en-GB"/>
        </w:rPr>
        <w:t xml:space="preserve"> targets. In certain areas, </w:t>
      </w:r>
      <w:proofErr w:type="gramStart"/>
      <w:r w:rsidRPr="00983FF2">
        <w:rPr>
          <w:rFonts w:eastAsia="Times New Roman" w:cstheme="minorHAnsi"/>
          <w:sz w:val="24"/>
          <w:szCs w:val="24"/>
          <w:lang w:val="en" w:eastAsia="en-GB"/>
        </w:rPr>
        <w:t>all of</w:t>
      </w:r>
      <w:proofErr w:type="gramEnd"/>
      <w:r w:rsidRPr="00983FF2">
        <w:rPr>
          <w:rFonts w:eastAsia="Times New Roman" w:cstheme="minorHAnsi"/>
          <w:sz w:val="24"/>
          <w:szCs w:val="24"/>
          <w:lang w:val="en" w:eastAsia="en-GB"/>
        </w:rPr>
        <w:t xml:space="preserve"> the </w:t>
      </w:r>
      <w:r w:rsidR="0077655B">
        <w:rPr>
          <w:rFonts w:eastAsia="Times New Roman" w:cstheme="minorHAnsi"/>
          <w:sz w:val="24"/>
          <w:szCs w:val="24"/>
          <w:lang w:val="en" w:eastAsia="en-GB"/>
        </w:rPr>
        <w:t>pupils</w:t>
      </w:r>
      <w:r w:rsidRPr="00983FF2">
        <w:rPr>
          <w:rFonts w:eastAsia="Times New Roman" w:cstheme="minorHAnsi"/>
          <w:sz w:val="24"/>
          <w:szCs w:val="24"/>
          <w:lang w:val="en" w:eastAsia="en-GB"/>
        </w:rPr>
        <w:t xml:space="preserve"> have reached the ‘secure’ stage for </w:t>
      </w:r>
      <w:r w:rsidR="0077655B">
        <w:rPr>
          <w:rFonts w:eastAsia="Times New Roman" w:cstheme="minorHAnsi"/>
          <w:sz w:val="24"/>
          <w:szCs w:val="24"/>
          <w:lang w:val="en" w:eastAsia="en-GB"/>
        </w:rPr>
        <w:t xml:space="preserve">completely new </w:t>
      </w:r>
      <w:r w:rsidRPr="00983FF2">
        <w:rPr>
          <w:rFonts w:eastAsia="Times New Roman" w:cstheme="minorHAnsi"/>
          <w:sz w:val="24"/>
          <w:szCs w:val="24"/>
          <w:lang w:val="en" w:eastAsia="en-GB"/>
        </w:rPr>
        <w:t xml:space="preserve">skills that were </w:t>
      </w:r>
      <w:r w:rsidR="0077655B">
        <w:rPr>
          <w:rFonts w:eastAsia="Times New Roman" w:cstheme="minorHAnsi"/>
          <w:sz w:val="24"/>
          <w:szCs w:val="24"/>
          <w:lang w:val="en" w:eastAsia="en-GB"/>
        </w:rPr>
        <w:t>introduced</w:t>
      </w:r>
      <w:r w:rsidRPr="00983FF2">
        <w:rPr>
          <w:rFonts w:eastAsia="Times New Roman" w:cstheme="minorHAnsi"/>
          <w:sz w:val="24"/>
          <w:szCs w:val="24"/>
          <w:lang w:val="en" w:eastAsia="en-GB"/>
        </w:rPr>
        <w:t xml:space="preserve"> to them. This is a significant achievement for these </w:t>
      </w:r>
      <w:r w:rsidR="0077655B">
        <w:rPr>
          <w:rFonts w:eastAsia="Times New Roman" w:cstheme="minorHAnsi"/>
          <w:sz w:val="24"/>
          <w:szCs w:val="24"/>
          <w:lang w:val="en" w:eastAsia="en-GB"/>
        </w:rPr>
        <w:t>learners with additional support needs</w:t>
      </w:r>
      <w:r w:rsidRPr="00983FF2">
        <w:rPr>
          <w:rFonts w:eastAsia="Times New Roman" w:cstheme="minorHAnsi"/>
          <w:sz w:val="24"/>
          <w:szCs w:val="24"/>
          <w:lang w:val="en" w:eastAsia="en-GB"/>
        </w:rPr>
        <w:t xml:space="preserve">, as </w:t>
      </w:r>
      <w:r w:rsidR="0077655B">
        <w:rPr>
          <w:rFonts w:eastAsia="Times New Roman" w:cstheme="minorHAnsi"/>
          <w:sz w:val="24"/>
          <w:szCs w:val="24"/>
          <w:lang w:val="en" w:eastAsia="en-GB"/>
        </w:rPr>
        <w:t xml:space="preserve">it would not be unusual for them to </w:t>
      </w:r>
      <w:r w:rsidRPr="00983FF2">
        <w:rPr>
          <w:rFonts w:eastAsia="Times New Roman" w:cstheme="minorHAnsi"/>
          <w:sz w:val="24"/>
          <w:szCs w:val="24"/>
          <w:lang w:val="en" w:eastAsia="en-GB"/>
        </w:rPr>
        <w:t xml:space="preserve">spend </w:t>
      </w:r>
      <w:r w:rsidR="0077655B">
        <w:rPr>
          <w:rFonts w:eastAsia="Times New Roman" w:cstheme="minorHAnsi"/>
          <w:sz w:val="24"/>
          <w:szCs w:val="24"/>
          <w:lang w:val="en" w:eastAsia="en-GB"/>
        </w:rPr>
        <w:t>a significantly longer time (potentially several academic years or sometimes their entire school career)</w:t>
      </w:r>
      <w:r w:rsidRPr="00983FF2">
        <w:rPr>
          <w:rFonts w:eastAsia="Times New Roman" w:cstheme="minorHAnsi"/>
          <w:sz w:val="24"/>
          <w:szCs w:val="24"/>
          <w:lang w:val="en" w:eastAsia="en-GB"/>
        </w:rPr>
        <w:t xml:space="preserve"> working on these core skills</w:t>
      </w:r>
      <w:r w:rsidR="0077655B">
        <w:rPr>
          <w:rFonts w:eastAsia="Times New Roman" w:cstheme="minorHAnsi"/>
          <w:sz w:val="24"/>
          <w:szCs w:val="24"/>
          <w:lang w:val="en" w:eastAsia="en-GB"/>
        </w:rPr>
        <w:t xml:space="preserve">. </w:t>
      </w:r>
      <w:r w:rsidRPr="00983FF2">
        <w:rPr>
          <w:rFonts w:eastAsia="Times New Roman" w:cstheme="minorHAnsi"/>
          <w:sz w:val="24"/>
          <w:szCs w:val="24"/>
          <w:lang w:val="en" w:eastAsia="en-GB"/>
        </w:rPr>
        <w:t xml:space="preserve">Based on this method of assessment, there is evidence that the project has led to an increase in attainment and achievement in numeracy. </w:t>
      </w:r>
    </w:p>
    <w:p w14:paraId="14891256" w14:textId="46B4E737"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Pupil voice, in the form of a focus group questionnaire, has been instrumental in highlighting the other benefits which have arisen from the project so far. On comparison of the results before the project and following </w:t>
      </w:r>
      <w:r w:rsidR="00EB6A71">
        <w:rPr>
          <w:rFonts w:eastAsia="Times New Roman" w:cstheme="minorHAnsi"/>
          <w:sz w:val="24"/>
          <w:szCs w:val="24"/>
          <w:lang w:val="en" w:eastAsia="en-GB"/>
        </w:rPr>
        <w:t>6</w:t>
      </w:r>
      <w:r w:rsidRPr="00983FF2">
        <w:rPr>
          <w:rFonts w:eastAsia="Times New Roman" w:cstheme="minorHAnsi"/>
          <w:sz w:val="24"/>
          <w:szCs w:val="24"/>
          <w:lang w:val="en" w:eastAsia="en-GB"/>
        </w:rPr>
        <w:t xml:space="preserve"> months of the project, there was a much more positive response from the learners in relation to their engagement and enjoyment in numeracy after participating in the group activities. This data indicates that the learners’ attitudes around numeracy have improved, as well as their confidence. For </w:t>
      </w:r>
      <w:proofErr w:type="gramStart"/>
      <w:r w:rsidRPr="00983FF2">
        <w:rPr>
          <w:rFonts w:eastAsia="Times New Roman" w:cstheme="minorHAnsi"/>
          <w:sz w:val="24"/>
          <w:szCs w:val="24"/>
          <w:lang w:val="en" w:eastAsia="en-GB"/>
        </w:rPr>
        <w:t>example;</w:t>
      </w:r>
      <w:proofErr w:type="gramEnd"/>
      <w:r w:rsidRPr="00983FF2">
        <w:rPr>
          <w:rFonts w:eastAsia="Times New Roman" w:cstheme="minorHAnsi"/>
          <w:sz w:val="24"/>
          <w:szCs w:val="24"/>
          <w:lang w:val="en" w:eastAsia="en-GB"/>
        </w:rPr>
        <w:t xml:space="preserve"> after the project, none of the learners stated that they found </w:t>
      </w:r>
      <w:proofErr w:type="spellStart"/>
      <w:r w:rsidRPr="00983FF2">
        <w:rPr>
          <w:rFonts w:eastAsia="Times New Roman" w:cstheme="minorHAnsi"/>
          <w:sz w:val="24"/>
          <w:szCs w:val="24"/>
          <w:lang w:val="en" w:eastAsia="en-GB"/>
        </w:rPr>
        <w:t>maths</w:t>
      </w:r>
      <w:proofErr w:type="spellEnd"/>
      <w:r w:rsidRPr="00983FF2">
        <w:rPr>
          <w:rFonts w:eastAsia="Times New Roman" w:cstheme="minorHAnsi"/>
          <w:sz w:val="24"/>
          <w:szCs w:val="24"/>
          <w:lang w:val="en" w:eastAsia="en-GB"/>
        </w:rPr>
        <w:t xml:space="preserve"> difficult, compared to three learners who felt they struggled with </w:t>
      </w:r>
      <w:proofErr w:type="spellStart"/>
      <w:r w:rsidRPr="00983FF2">
        <w:rPr>
          <w:rFonts w:eastAsia="Times New Roman" w:cstheme="minorHAnsi"/>
          <w:sz w:val="24"/>
          <w:szCs w:val="24"/>
          <w:lang w:val="en" w:eastAsia="en-GB"/>
        </w:rPr>
        <w:t>maths</w:t>
      </w:r>
      <w:proofErr w:type="spellEnd"/>
      <w:r w:rsidRPr="00983FF2">
        <w:rPr>
          <w:rFonts w:eastAsia="Times New Roman" w:cstheme="minorHAnsi"/>
          <w:sz w:val="24"/>
          <w:szCs w:val="24"/>
          <w:lang w:val="en" w:eastAsia="en-GB"/>
        </w:rPr>
        <w:t xml:space="preserve"> at the beginning of the project. Furthermore, two of the participants who initially chose ‘creative’ subjects as their </w:t>
      </w:r>
      <w:proofErr w:type="spellStart"/>
      <w:r w:rsidRPr="00983FF2">
        <w:rPr>
          <w:rFonts w:eastAsia="Times New Roman" w:cstheme="minorHAnsi"/>
          <w:sz w:val="24"/>
          <w:szCs w:val="24"/>
          <w:lang w:val="en" w:eastAsia="en-GB"/>
        </w:rPr>
        <w:t>favourites</w:t>
      </w:r>
      <w:proofErr w:type="spellEnd"/>
      <w:r w:rsidRPr="00983FF2">
        <w:rPr>
          <w:rFonts w:eastAsia="Times New Roman" w:cstheme="minorHAnsi"/>
          <w:sz w:val="24"/>
          <w:szCs w:val="24"/>
          <w:lang w:val="en" w:eastAsia="en-GB"/>
        </w:rPr>
        <w:t xml:space="preserve">, selected numeracy as their favorite subject after </w:t>
      </w:r>
      <w:r w:rsidR="00EB6A71">
        <w:rPr>
          <w:rFonts w:eastAsia="Times New Roman" w:cstheme="minorHAnsi"/>
          <w:sz w:val="24"/>
          <w:szCs w:val="24"/>
          <w:lang w:val="en" w:eastAsia="en-GB"/>
        </w:rPr>
        <w:t xml:space="preserve">participating in </w:t>
      </w:r>
      <w:r w:rsidRPr="00983FF2">
        <w:rPr>
          <w:rFonts w:eastAsia="Times New Roman" w:cstheme="minorHAnsi"/>
          <w:sz w:val="24"/>
          <w:szCs w:val="24"/>
          <w:lang w:val="en" w:eastAsia="en-GB"/>
        </w:rPr>
        <w:t xml:space="preserve">the project. This would suggest that the creative and engaging delivery of the focus group lessons has resonated with these learners, and their perceptions of </w:t>
      </w:r>
      <w:proofErr w:type="spellStart"/>
      <w:r w:rsidRPr="00983FF2">
        <w:rPr>
          <w:rFonts w:eastAsia="Times New Roman" w:cstheme="minorHAnsi"/>
          <w:sz w:val="24"/>
          <w:szCs w:val="24"/>
          <w:lang w:val="en" w:eastAsia="en-GB"/>
        </w:rPr>
        <w:t>maths</w:t>
      </w:r>
      <w:proofErr w:type="spellEnd"/>
      <w:r w:rsidRPr="00983FF2">
        <w:rPr>
          <w:rFonts w:eastAsia="Times New Roman" w:cstheme="minorHAnsi"/>
          <w:sz w:val="24"/>
          <w:szCs w:val="24"/>
          <w:lang w:val="en" w:eastAsia="en-GB"/>
        </w:rPr>
        <w:t xml:space="preserve"> may have changed as a result. </w:t>
      </w:r>
    </w:p>
    <w:p w14:paraId="6991309A" w14:textId="6657E01B"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For </w:t>
      </w:r>
      <w:proofErr w:type="gramStart"/>
      <w:r w:rsidRPr="00983FF2">
        <w:rPr>
          <w:rFonts w:eastAsia="Times New Roman" w:cstheme="minorHAnsi"/>
          <w:sz w:val="24"/>
          <w:szCs w:val="24"/>
          <w:lang w:val="en" w:eastAsia="en-GB"/>
        </w:rPr>
        <w:t>all of</w:t>
      </w:r>
      <w:proofErr w:type="gramEnd"/>
      <w:r w:rsidRPr="00983FF2">
        <w:rPr>
          <w:rFonts w:eastAsia="Times New Roman" w:cstheme="minorHAnsi"/>
          <w:sz w:val="24"/>
          <w:szCs w:val="24"/>
          <w:lang w:val="en" w:eastAsia="en-GB"/>
        </w:rPr>
        <w:t xml:space="preserve"> these reasons, the project has perhaps exceeded expectations, as this level of success was not expected </w:t>
      </w:r>
      <w:r w:rsidR="00EB6A71">
        <w:rPr>
          <w:rFonts w:eastAsia="Times New Roman" w:cstheme="minorHAnsi"/>
          <w:sz w:val="24"/>
          <w:szCs w:val="24"/>
          <w:lang w:val="en" w:eastAsia="en-GB"/>
        </w:rPr>
        <w:t>in such a short space of time</w:t>
      </w:r>
      <w:r w:rsidRPr="00983FF2">
        <w:rPr>
          <w:rFonts w:eastAsia="Times New Roman" w:cstheme="minorHAnsi"/>
          <w:sz w:val="24"/>
          <w:szCs w:val="24"/>
          <w:lang w:val="en" w:eastAsia="en-GB"/>
        </w:rPr>
        <w:t xml:space="preserve">. </w:t>
      </w:r>
      <w:r w:rsidR="00EB6A71">
        <w:rPr>
          <w:rFonts w:eastAsia="Times New Roman" w:cstheme="minorHAnsi"/>
          <w:sz w:val="24"/>
          <w:szCs w:val="24"/>
          <w:lang w:val="en" w:eastAsia="en-GB"/>
        </w:rPr>
        <w:t>However, i</w:t>
      </w:r>
      <w:r w:rsidRPr="00983FF2">
        <w:rPr>
          <w:rFonts w:eastAsia="Times New Roman" w:cstheme="minorHAnsi"/>
          <w:sz w:val="24"/>
          <w:szCs w:val="24"/>
          <w:lang w:val="en" w:eastAsia="en-GB"/>
        </w:rPr>
        <w:t xml:space="preserve">f this project were to </w:t>
      </w:r>
      <w:r w:rsidR="00EB6A71">
        <w:rPr>
          <w:rFonts w:eastAsia="Times New Roman" w:cstheme="minorHAnsi"/>
          <w:sz w:val="24"/>
          <w:szCs w:val="24"/>
          <w:lang w:val="en" w:eastAsia="en-GB"/>
        </w:rPr>
        <w:t>commence</w:t>
      </w:r>
      <w:r w:rsidRPr="00983FF2">
        <w:rPr>
          <w:rFonts w:eastAsia="Times New Roman" w:cstheme="minorHAnsi"/>
          <w:sz w:val="24"/>
          <w:szCs w:val="24"/>
          <w:lang w:val="en" w:eastAsia="en-GB"/>
        </w:rPr>
        <w:t xml:space="preserve"> again, it would certainly be beneficial to have a larger number of participants, split into small groups, as this small group setting worked well for the delivery of the activities. More participants would increase the </w:t>
      </w:r>
      <w:proofErr w:type="spellStart"/>
      <w:r w:rsidR="00184AB3" w:rsidRPr="00983FF2">
        <w:rPr>
          <w:rFonts w:eastAsia="Times New Roman" w:cstheme="minorHAnsi"/>
          <w:sz w:val="24"/>
          <w:szCs w:val="24"/>
          <w:lang w:val="en" w:eastAsia="en-GB"/>
        </w:rPr>
        <w:t>rigo</w:t>
      </w:r>
      <w:r w:rsidR="00184AB3">
        <w:rPr>
          <w:rFonts w:eastAsia="Times New Roman" w:cstheme="minorHAnsi"/>
          <w:sz w:val="24"/>
          <w:szCs w:val="24"/>
          <w:lang w:val="en" w:eastAsia="en-GB"/>
        </w:rPr>
        <w:t>u</w:t>
      </w:r>
      <w:r w:rsidR="00184AB3" w:rsidRPr="00983FF2">
        <w:rPr>
          <w:rFonts w:eastAsia="Times New Roman" w:cstheme="minorHAnsi"/>
          <w:sz w:val="24"/>
          <w:szCs w:val="24"/>
          <w:lang w:val="en" w:eastAsia="en-GB"/>
        </w:rPr>
        <w:t>r</w:t>
      </w:r>
      <w:proofErr w:type="spellEnd"/>
      <w:r w:rsidRPr="00983FF2">
        <w:rPr>
          <w:rFonts w:eastAsia="Times New Roman" w:cstheme="minorHAnsi"/>
          <w:sz w:val="24"/>
          <w:szCs w:val="24"/>
          <w:lang w:val="en" w:eastAsia="en-GB"/>
        </w:rPr>
        <w:t xml:space="preserve"> of the data and enable more learners </w:t>
      </w:r>
      <w:r w:rsidRPr="00983FF2">
        <w:rPr>
          <w:rFonts w:eastAsia="Times New Roman" w:cstheme="minorHAnsi"/>
          <w:sz w:val="24"/>
          <w:szCs w:val="24"/>
          <w:lang w:val="en" w:eastAsia="en-GB"/>
        </w:rPr>
        <w:lastRenderedPageBreak/>
        <w:t>to benefit from this opportunity to develop in numeracy. It may be the case that other teachers could adopt the same group work approach</w:t>
      </w:r>
      <w:r w:rsidR="00321B4C">
        <w:rPr>
          <w:rFonts w:eastAsia="Times New Roman" w:cstheme="minorHAnsi"/>
          <w:sz w:val="24"/>
          <w:szCs w:val="24"/>
          <w:lang w:val="en" w:eastAsia="en-GB"/>
        </w:rPr>
        <w:t>,</w:t>
      </w:r>
      <w:r w:rsidR="00184AB3">
        <w:rPr>
          <w:rFonts w:eastAsia="Times New Roman" w:cstheme="minorHAnsi"/>
          <w:sz w:val="24"/>
          <w:szCs w:val="24"/>
          <w:lang w:val="en" w:eastAsia="en-GB"/>
        </w:rPr>
        <w:t xml:space="preserve"> </w:t>
      </w:r>
      <w:r w:rsidR="00EB6A71">
        <w:rPr>
          <w:rFonts w:eastAsia="Times New Roman" w:cstheme="minorHAnsi"/>
          <w:sz w:val="24"/>
          <w:szCs w:val="24"/>
          <w:lang w:val="en" w:eastAsia="en-GB"/>
        </w:rPr>
        <w:t>and delivery methods,</w:t>
      </w:r>
      <w:r w:rsidRPr="00983FF2">
        <w:rPr>
          <w:rFonts w:eastAsia="Times New Roman" w:cstheme="minorHAnsi"/>
          <w:sz w:val="24"/>
          <w:szCs w:val="24"/>
          <w:lang w:val="en" w:eastAsia="en-GB"/>
        </w:rPr>
        <w:t xml:space="preserve"> to meet the needs of the learners across the school. </w:t>
      </w:r>
    </w:p>
    <w:p w14:paraId="0202691A" w14:textId="5326439B"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A pupil focus group questionnaire was undertaken </w:t>
      </w:r>
      <w:r w:rsidR="00EB6A71">
        <w:rPr>
          <w:rFonts w:eastAsia="Times New Roman" w:cstheme="minorHAnsi"/>
          <w:sz w:val="24"/>
          <w:szCs w:val="24"/>
          <w:lang w:val="en" w:eastAsia="en-GB"/>
        </w:rPr>
        <w:t>immediately</w:t>
      </w:r>
      <w:r w:rsidRPr="00983FF2">
        <w:rPr>
          <w:rFonts w:eastAsia="Times New Roman" w:cstheme="minorHAnsi"/>
          <w:sz w:val="24"/>
          <w:szCs w:val="24"/>
          <w:lang w:val="en" w:eastAsia="en-GB"/>
        </w:rPr>
        <w:t xml:space="preserve"> before the project commenced in </w:t>
      </w:r>
      <w:r w:rsidR="00EB6A71">
        <w:rPr>
          <w:rFonts w:eastAsia="Times New Roman" w:cstheme="minorHAnsi"/>
          <w:sz w:val="24"/>
          <w:szCs w:val="24"/>
          <w:lang w:val="en" w:eastAsia="en-GB"/>
        </w:rPr>
        <w:t>August</w:t>
      </w:r>
      <w:r w:rsidRPr="00983FF2">
        <w:rPr>
          <w:rFonts w:eastAsia="Times New Roman" w:cstheme="minorHAnsi"/>
          <w:sz w:val="24"/>
          <w:szCs w:val="24"/>
          <w:lang w:val="en" w:eastAsia="en-GB"/>
        </w:rPr>
        <w:t xml:space="preserve"> 2019</w:t>
      </w:r>
      <w:r w:rsidR="00321B4C">
        <w:rPr>
          <w:rFonts w:eastAsia="Times New Roman" w:cstheme="minorHAnsi"/>
          <w:sz w:val="24"/>
          <w:szCs w:val="24"/>
          <w:lang w:val="en" w:eastAsia="en-GB"/>
        </w:rPr>
        <w:t>,</w:t>
      </w:r>
      <w:r w:rsidRPr="00983FF2">
        <w:rPr>
          <w:rFonts w:eastAsia="Times New Roman" w:cstheme="minorHAnsi"/>
          <w:sz w:val="24"/>
          <w:szCs w:val="24"/>
          <w:lang w:val="en" w:eastAsia="en-GB"/>
        </w:rPr>
        <w:t xml:space="preserve"> and repeated </w:t>
      </w:r>
      <w:r w:rsidR="00EB6A71">
        <w:rPr>
          <w:rFonts w:eastAsia="Times New Roman" w:cstheme="minorHAnsi"/>
          <w:sz w:val="24"/>
          <w:szCs w:val="24"/>
          <w:lang w:val="en" w:eastAsia="en-GB"/>
        </w:rPr>
        <w:t>as the project was drawing to a close, by which point the learners had participated in several focused sessions based on a Growth Mindset approach to Numeracy</w:t>
      </w:r>
      <w:r w:rsidRPr="00983FF2">
        <w:rPr>
          <w:rFonts w:eastAsia="Times New Roman" w:cstheme="minorHAnsi"/>
          <w:sz w:val="24"/>
          <w:szCs w:val="24"/>
          <w:lang w:val="en" w:eastAsia="en-GB"/>
        </w:rPr>
        <w:t>. The questionnaire was identical both times</w:t>
      </w:r>
      <w:r w:rsidR="00321B4C">
        <w:rPr>
          <w:rFonts w:eastAsia="Times New Roman" w:cstheme="minorHAnsi"/>
          <w:sz w:val="24"/>
          <w:szCs w:val="24"/>
          <w:lang w:val="en" w:eastAsia="en-GB"/>
        </w:rPr>
        <w:t>,</w:t>
      </w:r>
      <w:r w:rsidRPr="00983FF2">
        <w:rPr>
          <w:rFonts w:eastAsia="Times New Roman" w:cstheme="minorHAnsi"/>
          <w:sz w:val="24"/>
          <w:szCs w:val="24"/>
          <w:lang w:val="en" w:eastAsia="en-GB"/>
        </w:rPr>
        <w:t xml:space="preserve"> and the learners participated in </w:t>
      </w:r>
      <w:r w:rsidR="0028543A">
        <w:rPr>
          <w:rFonts w:eastAsia="Times New Roman" w:cstheme="minorHAnsi"/>
          <w:sz w:val="24"/>
          <w:szCs w:val="24"/>
          <w:lang w:val="en" w:eastAsia="en-GB"/>
        </w:rPr>
        <w:t xml:space="preserve">open </w:t>
      </w:r>
      <w:r w:rsidRPr="00983FF2">
        <w:rPr>
          <w:rFonts w:eastAsia="Times New Roman" w:cstheme="minorHAnsi"/>
          <w:sz w:val="24"/>
          <w:szCs w:val="24"/>
          <w:lang w:val="en" w:eastAsia="en-GB"/>
        </w:rPr>
        <w:t xml:space="preserve">discussions before completing their own questionnaires. Due to the nature of the learners’ needs, adult support was provided </w:t>
      </w:r>
      <w:proofErr w:type="gramStart"/>
      <w:r w:rsidRPr="00983FF2">
        <w:rPr>
          <w:rFonts w:eastAsia="Times New Roman" w:cstheme="minorHAnsi"/>
          <w:sz w:val="24"/>
          <w:szCs w:val="24"/>
          <w:lang w:val="en" w:eastAsia="en-GB"/>
        </w:rPr>
        <w:t>in order to</w:t>
      </w:r>
      <w:proofErr w:type="gramEnd"/>
      <w:r w:rsidRPr="00983FF2">
        <w:rPr>
          <w:rFonts w:eastAsia="Times New Roman" w:cstheme="minorHAnsi"/>
          <w:sz w:val="24"/>
          <w:szCs w:val="24"/>
          <w:lang w:val="en" w:eastAsia="en-GB"/>
        </w:rPr>
        <w:t xml:space="preserve"> support pupil voice and inclusion</w:t>
      </w:r>
      <w:r w:rsidR="0028543A">
        <w:rPr>
          <w:rFonts w:eastAsia="Times New Roman" w:cstheme="minorHAnsi"/>
          <w:sz w:val="24"/>
          <w:szCs w:val="24"/>
          <w:lang w:val="en" w:eastAsia="en-GB"/>
        </w:rPr>
        <w:t>, however the views recorded were entirely the learners’ own</w:t>
      </w:r>
      <w:r w:rsidRPr="00983FF2">
        <w:rPr>
          <w:rFonts w:eastAsia="Times New Roman" w:cstheme="minorHAnsi"/>
          <w:sz w:val="24"/>
          <w:szCs w:val="24"/>
          <w:lang w:val="en" w:eastAsia="en-GB"/>
        </w:rPr>
        <w:t xml:space="preserve">. The results of these questionnaires were </w:t>
      </w:r>
      <w:proofErr w:type="gramStart"/>
      <w:r w:rsidRPr="00983FF2">
        <w:rPr>
          <w:rFonts w:eastAsia="Times New Roman" w:cstheme="minorHAnsi"/>
          <w:sz w:val="24"/>
          <w:szCs w:val="24"/>
          <w:lang w:val="en" w:eastAsia="en-GB"/>
        </w:rPr>
        <w:t>compared</w:t>
      </w:r>
      <w:proofErr w:type="gramEnd"/>
      <w:r w:rsidRPr="00983FF2">
        <w:rPr>
          <w:rFonts w:eastAsia="Times New Roman" w:cstheme="minorHAnsi"/>
          <w:sz w:val="24"/>
          <w:szCs w:val="24"/>
          <w:lang w:val="en" w:eastAsia="en-GB"/>
        </w:rPr>
        <w:t xml:space="preserve"> and the findings would suggest that the project has had a </w:t>
      </w:r>
      <w:r w:rsidR="0028543A">
        <w:rPr>
          <w:rFonts w:eastAsia="Times New Roman" w:cstheme="minorHAnsi"/>
          <w:sz w:val="24"/>
          <w:szCs w:val="24"/>
          <w:lang w:val="en" w:eastAsia="en-GB"/>
        </w:rPr>
        <w:t xml:space="preserve">vastly </w:t>
      </w:r>
      <w:r w:rsidRPr="00983FF2">
        <w:rPr>
          <w:rFonts w:eastAsia="Times New Roman" w:cstheme="minorHAnsi"/>
          <w:sz w:val="24"/>
          <w:szCs w:val="24"/>
          <w:lang w:val="en" w:eastAsia="en-GB"/>
        </w:rPr>
        <w:t xml:space="preserve">positive impact overall. </w:t>
      </w:r>
    </w:p>
    <w:p w14:paraId="3186C62A" w14:textId="5A482100"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Learner number two, who displays challenging </w:t>
      </w:r>
      <w:proofErr w:type="spellStart"/>
      <w:r w:rsidRPr="00983FF2">
        <w:rPr>
          <w:rFonts w:eastAsia="Times New Roman" w:cstheme="minorHAnsi"/>
          <w:sz w:val="24"/>
          <w:szCs w:val="24"/>
          <w:lang w:val="en" w:eastAsia="en-GB"/>
        </w:rPr>
        <w:t>behaviour</w:t>
      </w:r>
      <w:proofErr w:type="spellEnd"/>
      <w:r w:rsidRPr="00983FF2">
        <w:rPr>
          <w:rFonts w:eastAsia="Times New Roman" w:cstheme="minorHAnsi"/>
          <w:sz w:val="24"/>
          <w:szCs w:val="24"/>
          <w:lang w:val="en" w:eastAsia="en-GB"/>
        </w:rPr>
        <w:t xml:space="preserve">, chose not to complete the second questionnaire, therefore the second set of data contains four results which have been collated and evaluated. This situation was not predicted or planned for, however if the project </w:t>
      </w:r>
      <w:proofErr w:type="gramStart"/>
      <w:r w:rsidRPr="00983FF2">
        <w:rPr>
          <w:rFonts w:eastAsia="Times New Roman" w:cstheme="minorHAnsi"/>
          <w:sz w:val="24"/>
          <w:szCs w:val="24"/>
          <w:lang w:val="en" w:eastAsia="en-GB"/>
        </w:rPr>
        <w:t>was</w:t>
      </w:r>
      <w:proofErr w:type="gramEnd"/>
      <w:r w:rsidRPr="00983FF2">
        <w:rPr>
          <w:rFonts w:eastAsia="Times New Roman" w:cstheme="minorHAnsi"/>
          <w:sz w:val="24"/>
          <w:szCs w:val="24"/>
          <w:lang w:val="en" w:eastAsia="en-GB"/>
        </w:rPr>
        <w:t xml:space="preserve"> repeated, it would be beneficial to consider such factors in advance and devise a strategy for overcoming these hurdles. </w:t>
      </w:r>
    </w:p>
    <w:p w14:paraId="1A6D0A2F" w14:textId="54FC302E"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In </w:t>
      </w:r>
      <w:r w:rsidR="0028543A">
        <w:rPr>
          <w:rFonts w:eastAsia="Times New Roman" w:cstheme="minorHAnsi"/>
          <w:sz w:val="24"/>
          <w:szCs w:val="24"/>
          <w:lang w:val="en" w:eastAsia="en-GB"/>
        </w:rPr>
        <w:t>August</w:t>
      </w:r>
      <w:r w:rsidRPr="00983FF2">
        <w:rPr>
          <w:rFonts w:eastAsia="Times New Roman" w:cstheme="minorHAnsi"/>
          <w:sz w:val="24"/>
          <w:szCs w:val="24"/>
          <w:lang w:val="en" w:eastAsia="en-GB"/>
        </w:rPr>
        <w:t xml:space="preserve">, none of the five learners ranked numeracy as their </w:t>
      </w:r>
      <w:proofErr w:type="spellStart"/>
      <w:r w:rsidRPr="00983FF2">
        <w:rPr>
          <w:rFonts w:eastAsia="Times New Roman" w:cstheme="minorHAnsi"/>
          <w:sz w:val="24"/>
          <w:szCs w:val="24"/>
          <w:lang w:val="en" w:eastAsia="en-GB"/>
        </w:rPr>
        <w:t>favourite</w:t>
      </w:r>
      <w:proofErr w:type="spellEnd"/>
      <w:r w:rsidRPr="00983FF2">
        <w:rPr>
          <w:rFonts w:eastAsia="Times New Roman" w:cstheme="minorHAnsi"/>
          <w:sz w:val="24"/>
          <w:szCs w:val="24"/>
          <w:lang w:val="en" w:eastAsia="en-GB"/>
        </w:rPr>
        <w:t xml:space="preserve"> subject at school;</w:t>
      </w:r>
      <w:r w:rsidR="0028543A">
        <w:rPr>
          <w:rFonts w:eastAsia="Times New Roman" w:cstheme="minorHAnsi"/>
          <w:sz w:val="24"/>
          <w:szCs w:val="24"/>
          <w:lang w:val="en" w:eastAsia="en-GB"/>
        </w:rPr>
        <w:t xml:space="preserve"> </w:t>
      </w:r>
      <w:r w:rsidRPr="00983FF2">
        <w:rPr>
          <w:rFonts w:eastAsia="Times New Roman" w:cstheme="minorHAnsi"/>
          <w:sz w:val="24"/>
          <w:szCs w:val="24"/>
          <w:lang w:val="en" w:eastAsia="en-GB"/>
        </w:rPr>
        <w:t>it was ranked second last (out of six options) by four of the learners</w:t>
      </w:r>
      <w:r w:rsidR="00321B4C">
        <w:rPr>
          <w:rFonts w:eastAsia="Times New Roman" w:cstheme="minorHAnsi"/>
          <w:sz w:val="24"/>
          <w:szCs w:val="24"/>
          <w:lang w:val="en" w:eastAsia="en-GB"/>
        </w:rPr>
        <w:t>,</w:t>
      </w:r>
      <w:r w:rsidRPr="00983FF2">
        <w:rPr>
          <w:rFonts w:eastAsia="Times New Roman" w:cstheme="minorHAnsi"/>
          <w:sz w:val="24"/>
          <w:szCs w:val="24"/>
          <w:lang w:val="en" w:eastAsia="en-GB"/>
        </w:rPr>
        <w:t xml:space="preserve"> and ranked third by learner number five. </w:t>
      </w:r>
      <w:r w:rsidR="0028543A">
        <w:rPr>
          <w:rFonts w:eastAsia="Times New Roman" w:cstheme="minorHAnsi"/>
          <w:sz w:val="24"/>
          <w:szCs w:val="24"/>
          <w:lang w:val="en" w:eastAsia="en-GB"/>
        </w:rPr>
        <w:t>After the project</w:t>
      </w:r>
      <w:r w:rsidRPr="00983FF2">
        <w:rPr>
          <w:rFonts w:eastAsia="Times New Roman" w:cstheme="minorHAnsi"/>
          <w:sz w:val="24"/>
          <w:szCs w:val="24"/>
          <w:lang w:val="en" w:eastAsia="en-GB"/>
        </w:rPr>
        <w:t xml:space="preserve">, two of the learners chose numeracy as their </w:t>
      </w:r>
      <w:proofErr w:type="spellStart"/>
      <w:r w:rsidRPr="00983FF2">
        <w:rPr>
          <w:rFonts w:eastAsia="Times New Roman" w:cstheme="minorHAnsi"/>
          <w:sz w:val="24"/>
          <w:szCs w:val="24"/>
          <w:lang w:val="en" w:eastAsia="en-GB"/>
        </w:rPr>
        <w:t>favourite</w:t>
      </w:r>
      <w:proofErr w:type="spellEnd"/>
      <w:r w:rsidRPr="00983FF2">
        <w:rPr>
          <w:rFonts w:eastAsia="Times New Roman" w:cstheme="minorHAnsi"/>
          <w:sz w:val="24"/>
          <w:szCs w:val="24"/>
          <w:lang w:val="en" w:eastAsia="en-GB"/>
        </w:rPr>
        <w:t xml:space="preserve"> subject</w:t>
      </w:r>
      <w:r w:rsidR="00321B4C">
        <w:rPr>
          <w:rFonts w:eastAsia="Times New Roman" w:cstheme="minorHAnsi"/>
          <w:sz w:val="24"/>
          <w:szCs w:val="24"/>
          <w:lang w:val="en" w:eastAsia="en-GB"/>
        </w:rPr>
        <w:t>,</w:t>
      </w:r>
      <w:r w:rsidRPr="00983FF2">
        <w:rPr>
          <w:rFonts w:eastAsia="Times New Roman" w:cstheme="minorHAnsi"/>
          <w:sz w:val="24"/>
          <w:szCs w:val="24"/>
          <w:lang w:val="en" w:eastAsia="en-GB"/>
        </w:rPr>
        <w:t xml:space="preserve"> and numeracy also moved up one place for two of the other learners. This shows that all four learners who provided both sets of data now enjoy numeracy more than they did prior to the project. </w:t>
      </w:r>
      <w:r w:rsidR="0028543A">
        <w:rPr>
          <w:rFonts w:eastAsia="Times New Roman" w:cstheme="minorHAnsi"/>
          <w:sz w:val="24"/>
          <w:szCs w:val="24"/>
          <w:lang w:val="en" w:eastAsia="en-GB"/>
        </w:rPr>
        <w:t>Therefore, it</w:t>
      </w:r>
      <w:r w:rsidRPr="00983FF2">
        <w:rPr>
          <w:rFonts w:eastAsia="Times New Roman" w:cstheme="minorHAnsi"/>
          <w:sz w:val="24"/>
          <w:szCs w:val="24"/>
          <w:lang w:val="en" w:eastAsia="en-GB"/>
        </w:rPr>
        <w:t xml:space="preserve"> could be concluded that the aim of increasing enjoyment in numeracy </w:t>
      </w:r>
      <w:r w:rsidR="0028543A">
        <w:rPr>
          <w:rFonts w:eastAsia="Times New Roman" w:cstheme="minorHAnsi"/>
          <w:sz w:val="24"/>
          <w:szCs w:val="24"/>
          <w:lang w:val="en" w:eastAsia="en-GB"/>
        </w:rPr>
        <w:t>was</w:t>
      </w:r>
      <w:r w:rsidRPr="00983FF2">
        <w:rPr>
          <w:rFonts w:eastAsia="Times New Roman" w:cstheme="minorHAnsi"/>
          <w:sz w:val="24"/>
          <w:szCs w:val="24"/>
          <w:lang w:val="en" w:eastAsia="en-GB"/>
        </w:rPr>
        <w:t xml:space="preserve"> met through the project</w:t>
      </w:r>
      <w:r w:rsidR="00321B4C">
        <w:rPr>
          <w:rFonts w:eastAsia="Times New Roman" w:cstheme="minorHAnsi"/>
          <w:sz w:val="24"/>
          <w:szCs w:val="24"/>
          <w:lang w:val="en" w:eastAsia="en-GB"/>
        </w:rPr>
        <w:t>,</w:t>
      </w:r>
      <w:r w:rsidR="0028543A">
        <w:rPr>
          <w:rFonts w:eastAsia="Times New Roman" w:cstheme="minorHAnsi"/>
          <w:sz w:val="24"/>
          <w:szCs w:val="24"/>
          <w:lang w:val="en" w:eastAsia="en-GB"/>
        </w:rPr>
        <w:t xml:space="preserve"> </w:t>
      </w:r>
      <w:r w:rsidRPr="00983FF2">
        <w:rPr>
          <w:rFonts w:eastAsia="Times New Roman" w:cstheme="minorHAnsi"/>
          <w:sz w:val="24"/>
          <w:szCs w:val="24"/>
          <w:lang w:val="en" w:eastAsia="en-GB"/>
        </w:rPr>
        <w:t xml:space="preserve">and this may be attributed to the creative activities and resources which the learners found more exciting.    </w:t>
      </w:r>
    </w:p>
    <w:p w14:paraId="642C7E25" w14:textId="69D12794"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Before the project, two learners did not like numeracy at all, two learners liked numeracy a little, and one learner liked numeracy a lot. </w:t>
      </w:r>
      <w:r w:rsidR="0028543A">
        <w:rPr>
          <w:rFonts w:eastAsia="Times New Roman" w:cstheme="minorHAnsi"/>
          <w:sz w:val="24"/>
          <w:szCs w:val="24"/>
          <w:lang w:val="en" w:eastAsia="en-GB"/>
        </w:rPr>
        <w:t>Six</w:t>
      </w:r>
      <w:r w:rsidRPr="00983FF2">
        <w:rPr>
          <w:rFonts w:eastAsia="Times New Roman" w:cstheme="minorHAnsi"/>
          <w:sz w:val="24"/>
          <w:szCs w:val="24"/>
          <w:lang w:val="en" w:eastAsia="en-GB"/>
        </w:rPr>
        <w:t xml:space="preserve"> months later, three learners answered that they like numeracy a lot</w:t>
      </w:r>
      <w:r w:rsidR="00321B4C">
        <w:rPr>
          <w:rFonts w:eastAsia="Times New Roman" w:cstheme="minorHAnsi"/>
          <w:sz w:val="24"/>
          <w:szCs w:val="24"/>
          <w:lang w:val="en" w:eastAsia="en-GB"/>
        </w:rPr>
        <w:t>,</w:t>
      </w:r>
      <w:r w:rsidRPr="00983FF2">
        <w:rPr>
          <w:rFonts w:eastAsia="Times New Roman" w:cstheme="minorHAnsi"/>
          <w:sz w:val="24"/>
          <w:szCs w:val="24"/>
          <w:lang w:val="en" w:eastAsia="en-GB"/>
        </w:rPr>
        <w:t xml:space="preserve"> and one learner answered that they like numeracy a little. Although two of the learners’ opinions stayed the same, it is fair to say that the overall perception of numeracy within the group is </w:t>
      </w:r>
      <w:r w:rsidR="0028543A">
        <w:rPr>
          <w:rFonts w:eastAsia="Times New Roman" w:cstheme="minorHAnsi"/>
          <w:sz w:val="24"/>
          <w:szCs w:val="24"/>
          <w:lang w:val="en" w:eastAsia="en-GB"/>
        </w:rPr>
        <w:t xml:space="preserve">more </w:t>
      </w:r>
      <w:r w:rsidRPr="00983FF2">
        <w:rPr>
          <w:rFonts w:eastAsia="Times New Roman" w:cstheme="minorHAnsi"/>
          <w:sz w:val="24"/>
          <w:szCs w:val="24"/>
          <w:lang w:val="en" w:eastAsia="en-GB"/>
        </w:rPr>
        <w:t xml:space="preserve">positive, as nobody stated that they disliked the subject. </w:t>
      </w:r>
    </w:p>
    <w:p w14:paraId="19F03FD0" w14:textId="65E1315E"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Initially, three learners felt that numeracy was difficult for them</w:t>
      </w:r>
      <w:r w:rsidR="0028543A">
        <w:rPr>
          <w:rFonts w:eastAsia="Times New Roman" w:cstheme="minorHAnsi"/>
          <w:sz w:val="24"/>
          <w:szCs w:val="24"/>
          <w:lang w:val="en" w:eastAsia="en-GB"/>
        </w:rPr>
        <w:t xml:space="preserve">; </w:t>
      </w:r>
      <w:r w:rsidRPr="00983FF2">
        <w:rPr>
          <w:rFonts w:eastAsia="Times New Roman" w:cstheme="minorHAnsi"/>
          <w:sz w:val="24"/>
          <w:szCs w:val="24"/>
          <w:lang w:val="en" w:eastAsia="en-GB"/>
        </w:rPr>
        <w:t>however</w:t>
      </w:r>
      <w:r w:rsidR="00184AB3">
        <w:rPr>
          <w:rFonts w:eastAsia="Times New Roman" w:cstheme="minorHAnsi"/>
          <w:sz w:val="24"/>
          <w:szCs w:val="24"/>
          <w:lang w:val="en" w:eastAsia="en-GB"/>
        </w:rPr>
        <w:t>,</w:t>
      </w:r>
      <w:r w:rsidRPr="00983FF2">
        <w:rPr>
          <w:rFonts w:eastAsia="Times New Roman" w:cstheme="minorHAnsi"/>
          <w:sz w:val="24"/>
          <w:szCs w:val="24"/>
          <w:lang w:val="en" w:eastAsia="en-GB"/>
        </w:rPr>
        <w:t xml:space="preserve"> none of the learners chose numeracy as one of the subjects they struggle with at school</w:t>
      </w:r>
      <w:r w:rsidR="0028543A">
        <w:rPr>
          <w:rFonts w:eastAsia="Times New Roman" w:cstheme="minorHAnsi"/>
          <w:sz w:val="24"/>
          <w:szCs w:val="24"/>
          <w:lang w:val="en" w:eastAsia="en-GB"/>
        </w:rPr>
        <w:t xml:space="preserve"> after engaging with the focus groups</w:t>
      </w:r>
      <w:r w:rsidRPr="00983FF2">
        <w:rPr>
          <w:rFonts w:eastAsia="Times New Roman" w:cstheme="minorHAnsi"/>
          <w:sz w:val="24"/>
          <w:szCs w:val="24"/>
          <w:lang w:val="en" w:eastAsia="en-GB"/>
        </w:rPr>
        <w:t>. This feedback highlights how child-</w:t>
      </w:r>
      <w:proofErr w:type="spellStart"/>
      <w:r w:rsidRPr="00983FF2">
        <w:rPr>
          <w:rFonts w:eastAsia="Times New Roman" w:cstheme="minorHAnsi"/>
          <w:sz w:val="24"/>
          <w:szCs w:val="24"/>
          <w:lang w:val="en" w:eastAsia="en-GB"/>
        </w:rPr>
        <w:t>centred</w:t>
      </w:r>
      <w:proofErr w:type="spellEnd"/>
      <w:r w:rsidRPr="00983FF2">
        <w:rPr>
          <w:rFonts w:eastAsia="Times New Roman" w:cstheme="minorHAnsi"/>
          <w:sz w:val="24"/>
          <w:szCs w:val="24"/>
          <w:lang w:val="en" w:eastAsia="en-GB"/>
        </w:rPr>
        <w:t xml:space="preserve"> and needs-led the lessons and activities were, as </w:t>
      </w:r>
      <w:proofErr w:type="gramStart"/>
      <w:r w:rsidRPr="00983FF2">
        <w:rPr>
          <w:rFonts w:eastAsia="Times New Roman" w:cstheme="minorHAnsi"/>
          <w:sz w:val="24"/>
          <w:szCs w:val="24"/>
          <w:lang w:val="en" w:eastAsia="en-GB"/>
        </w:rPr>
        <w:t>all of</w:t>
      </w:r>
      <w:proofErr w:type="gramEnd"/>
      <w:r w:rsidRPr="00983FF2">
        <w:rPr>
          <w:rFonts w:eastAsia="Times New Roman" w:cstheme="minorHAnsi"/>
          <w:sz w:val="24"/>
          <w:szCs w:val="24"/>
          <w:lang w:val="en" w:eastAsia="en-GB"/>
        </w:rPr>
        <w:t xml:space="preserve"> the learners were supported and challenged appropriately throughout the project. One of the learners also provided verbal feedback in relation to this question, stating that he enjoys numeracy more now because it is not as difficult for him as it used to be. </w:t>
      </w:r>
    </w:p>
    <w:p w14:paraId="30CCD765" w14:textId="385FAA8F"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Furthermore, amongst the </w:t>
      </w:r>
      <w:r w:rsidR="0028543A">
        <w:rPr>
          <w:rFonts w:eastAsia="Times New Roman" w:cstheme="minorHAnsi"/>
          <w:sz w:val="24"/>
          <w:szCs w:val="24"/>
          <w:lang w:val="en" w:eastAsia="en-GB"/>
        </w:rPr>
        <w:t>original</w:t>
      </w:r>
      <w:r w:rsidRPr="00983FF2">
        <w:rPr>
          <w:rFonts w:eastAsia="Times New Roman" w:cstheme="minorHAnsi"/>
          <w:sz w:val="24"/>
          <w:szCs w:val="24"/>
          <w:lang w:val="en" w:eastAsia="en-GB"/>
        </w:rPr>
        <w:t xml:space="preserve"> responses when asked how </w:t>
      </w:r>
      <w:proofErr w:type="spellStart"/>
      <w:r w:rsidRPr="00983FF2">
        <w:rPr>
          <w:rFonts w:eastAsia="Times New Roman" w:cstheme="minorHAnsi"/>
          <w:sz w:val="24"/>
          <w:szCs w:val="24"/>
          <w:lang w:val="en" w:eastAsia="en-GB"/>
        </w:rPr>
        <w:t>maths</w:t>
      </w:r>
      <w:proofErr w:type="spellEnd"/>
      <w:r w:rsidRPr="00983FF2">
        <w:rPr>
          <w:rFonts w:eastAsia="Times New Roman" w:cstheme="minorHAnsi"/>
          <w:sz w:val="24"/>
          <w:szCs w:val="24"/>
          <w:lang w:val="en" w:eastAsia="en-GB"/>
        </w:rPr>
        <w:t xml:space="preserve"> makes them feel, two learners answered that numeracy made them feel sad. After </w:t>
      </w:r>
      <w:r w:rsidR="0028543A">
        <w:rPr>
          <w:rFonts w:eastAsia="Times New Roman" w:cstheme="minorHAnsi"/>
          <w:sz w:val="24"/>
          <w:szCs w:val="24"/>
          <w:lang w:val="en" w:eastAsia="en-GB"/>
        </w:rPr>
        <w:t>six</w:t>
      </w:r>
      <w:r w:rsidRPr="00983FF2">
        <w:rPr>
          <w:rFonts w:eastAsia="Times New Roman" w:cstheme="minorHAnsi"/>
          <w:sz w:val="24"/>
          <w:szCs w:val="24"/>
          <w:lang w:val="en" w:eastAsia="en-GB"/>
        </w:rPr>
        <w:t xml:space="preserve"> months of the project, </w:t>
      </w:r>
      <w:proofErr w:type="gramStart"/>
      <w:r w:rsidRPr="00983FF2">
        <w:rPr>
          <w:rFonts w:eastAsia="Times New Roman" w:cstheme="minorHAnsi"/>
          <w:sz w:val="24"/>
          <w:szCs w:val="24"/>
          <w:lang w:val="en" w:eastAsia="en-GB"/>
        </w:rPr>
        <w:t>all of</w:t>
      </w:r>
      <w:proofErr w:type="gramEnd"/>
      <w:r w:rsidRPr="00983FF2">
        <w:rPr>
          <w:rFonts w:eastAsia="Times New Roman" w:cstheme="minorHAnsi"/>
          <w:sz w:val="24"/>
          <w:szCs w:val="24"/>
          <w:lang w:val="en" w:eastAsia="en-GB"/>
        </w:rPr>
        <w:t xml:space="preserve"> </w:t>
      </w:r>
      <w:r w:rsidRPr="00983FF2">
        <w:rPr>
          <w:rFonts w:eastAsia="Times New Roman" w:cstheme="minorHAnsi"/>
          <w:sz w:val="24"/>
          <w:szCs w:val="24"/>
          <w:lang w:val="en" w:eastAsia="en-GB"/>
        </w:rPr>
        <w:lastRenderedPageBreak/>
        <w:t xml:space="preserve">the four learners who provided data answered either happy or excited, with none of the participants expressing any negative feelings towards numeracy and mathematics. </w:t>
      </w:r>
    </w:p>
    <w:p w14:paraId="0DB42B91" w14:textId="1B1F2980"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There was some significant variation in the ways in which the participants like to learn, however</w:t>
      </w:r>
      <w:r w:rsidR="00184AB3">
        <w:rPr>
          <w:rFonts w:eastAsia="Times New Roman" w:cstheme="minorHAnsi"/>
          <w:sz w:val="24"/>
          <w:szCs w:val="24"/>
          <w:lang w:val="en" w:eastAsia="en-GB"/>
        </w:rPr>
        <w:t xml:space="preserve">, </w:t>
      </w:r>
      <w:r w:rsidRPr="00983FF2">
        <w:rPr>
          <w:rFonts w:eastAsia="Times New Roman" w:cstheme="minorHAnsi"/>
          <w:sz w:val="24"/>
          <w:szCs w:val="24"/>
          <w:lang w:val="en" w:eastAsia="en-GB"/>
        </w:rPr>
        <w:t xml:space="preserve">on the whole, it was evident that the pupils preferred working in a group after </w:t>
      </w:r>
      <w:r w:rsidR="00BC5826">
        <w:rPr>
          <w:rFonts w:eastAsia="Times New Roman" w:cstheme="minorHAnsi"/>
          <w:sz w:val="24"/>
          <w:szCs w:val="24"/>
          <w:lang w:val="en" w:eastAsia="en-GB"/>
        </w:rPr>
        <w:t>six</w:t>
      </w:r>
      <w:r w:rsidRPr="00983FF2">
        <w:rPr>
          <w:rFonts w:eastAsia="Times New Roman" w:cstheme="minorHAnsi"/>
          <w:sz w:val="24"/>
          <w:szCs w:val="24"/>
          <w:lang w:val="en" w:eastAsia="en-GB"/>
        </w:rPr>
        <w:t xml:space="preserve"> months of focus group activities. This was an extremely positive response that has also had an impact on Health and Wellbeing within the classroom. The group have formed stronger relationships</w:t>
      </w:r>
      <w:r w:rsidR="00321B4C">
        <w:rPr>
          <w:rFonts w:eastAsia="Times New Roman" w:cstheme="minorHAnsi"/>
          <w:sz w:val="24"/>
          <w:szCs w:val="24"/>
          <w:lang w:val="en" w:eastAsia="en-GB"/>
        </w:rPr>
        <w:t>,</w:t>
      </w:r>
      <w:r w:rsidRPr="00983FF2">
        <w:rPr>
          <w:rFonts w:eastAsia="Times New Roman" w:cstheme="minorHAnsi"/>
          <w:sz w:val="24"/>
          <w:szCs w:val="24"/>
          <w:lang w:val="en" w:eastAsia="en-GB"/>
        </w:rPr>
        <w:t xml:space="preserve"> and are now demonstrating a lot more respect and kindness for one another. These learners have also grasped the importance of supporting one another and they will now frequently encourage one another and celebrate success together. </w:t>
      </w:r>
    </w:p>
    <w:p w14:paraId="20A80B33" w14:textId="643C5D3C" w:rsidR="00BC5826"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Based on consistent and measurable assessment, alongside professional judgement, it is evident that this project has had a positive impact on the learners who took part. As described in the project plan, the measurement tools</w:t>
      </w:r>
      <w:r w:rsidR="00BC5826">
        <w:rPr>
          <w:rFonts w:eastAsia="Times New Roman" w:cstheme="minorHAnsi"/>
          <w:sz w:val="24"/>
          <w:szCs w:val="24"/>
          <w:lang w:val="en" w:eastAsia="en-GB"/>
        </w:rPr>
        <w:t>*</w:t>
      </w:r>
      <w:r w:rsidRPr="00983FF2">
        <w:rPr>
          <w:rFonts w:eastAsia="Times New Roman" w:cstheme="minorHAnsi"/>
          <w:sz w:val="24"/>
          <w:szCs w:val="24"/>
          <w:lang w:val="en" w:eastAsia="en-GB"/>
        </w:rPr>
        <w:t xml:space="preserve"> for assessing the impact of this project were taken from the existing curricular tracking framework within the establishment. </w:t>
      </w:r>
    </w:p>
    <w:p w14:paraId="70E08306" w14:textId="1587CD7F"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Initially, three of the learners (learners 1-3) had not begun learning about addition</w:t>
      </w:r>
      <w:r w:rsidR="00321B4C">
        <w:rPr>
          <w:rFonts w:eastAsia="Times New Roman" w:cstheme="minorHAnsi"/>
          <w:sz w:val="24"/>
          <w:szCs w:val="24"/>
          <w:lang w:val="en" w:eastAsia="en-GB"/>
        </w:rPr>
        <w:t>,</w:t>
      </w:r>
      <w:r w:rsidRPr="00983FF2">
        <w:rPr>
          <w:rFonts w:eastAsia="Times New Roman" w:cstheme="minorHAnsi"/>
          <w:sz w:val="24"/>
          <w:szCs w:val="24"/>
          <w:lang w:val="en" w:eastAsia="en-GB"/>
        </w:rPr>
        <w:t xml:space="preserve"> and two of the learners (learners 4-5) were at the developing stage. Furthermore, the learners had significant gaps in their basic number processing skills. Overall, the following aspects had not been covered:</w:t>
      </w:r>
    </w:p>
    <w:p w14:paraId="700F6C98" w14:textId="77777777" w:rsidR="00983FF2" w:rsidRPr="00983FF2" w:rsidRDefault="00983FF2" w:rsidP="00983FF2">
      <w:pPr>
        <w:numPr>
          <w:ilvl w:val="0"/>
          <w:numId w:val="2"/>
        </w:num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identifying the number ‘before’ and ‘after’</w:t>
      </w:r>
    </w:p>
    <w:p w14:paraId="1AC60752" w14:textId="77777777" w:rsidR="00983FF2" w:rsidRPr="00983FF2" w:rsidRDefault="00983FF2" w:rsidP="00983FF2">
      <w:pPr>
        <w:numPr>
          <w:ilvl w:val="0"/>
          <w:numId w:val="2"/>
        </w:num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counting on from a number other than zero</w:t>
      </w:r>
    </w:p>
    <w:p w14:paraId="3A139142" w14:textId="77777777" w:rsidR="00983FF2" w:rsidRPr="00983FF2" w:rsidRDefault="00983FF2" w:rsidP="00983FF2">
      <w:pPr>
        <w:numPr>
          <w:ilvl w:val="0"/>
          <w:numId w:val="2"/>
        </w:num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identifying missing numbers from a sequence</w:t>
      </w:r>
    </w:p>
    <w:p w14:paraId="1BB85ADC" w14:textId="77777777" w:rsidR="00983FF2" w:rsidRPr="00983FF2" w:rsidRDefault="00983FF2" w:rsidP="00983FF2">
      <w:pPr>
        <w:numPr>
          <w:ilvl w:val="0"/>
          <w:numId w:val="2"/>
        </w:num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understanding the meaning of ‘more than’ and ‘less than’</w:t>
      </w:r>
    </w:p>
    <w:p w14:paraId="0A826126" w14:textId="77777777"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The plans for the focused lessons and activities were derived from these key skills, with a particular focus on number sequencing, before progressing towards number manipulation through practical and written addition activities. </w:t>
      </w:r>
    </w:p>
    <w:p w14:paraId="46D59D43" w14:textId="15E34B3E" w:rsidR="00983FF2" w:rsidRP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The learners all engaged extremely well with the tasks and resources that were presented to them. As a result, they were able to benefit from active learning using number balance scales, </w:t>
      </w:r>
      <w:proofErr w:type="gramStart"/>
      <w:r w:rsidRPr="00983FF2">
        <w:rPr>
          <w:rFonts w:eastAsia="Times New Roman" w:cstheme="minorHAnsi"/>
          <w:sz w:val="24"/>
          <w:szCs w:val="24"/>
          <w:lang w:val="en" w:eastAsia="en-GB"/>
        </w:rPr>
        <w:t>Numicon</w:t>
      </w:r>
      <w:proofErr w:type="gramEnd"/>
      <w:r w:rsidRPr="00983FF2">
        <w:rPr>
          <w:rFonts w:eastAsia="Times New Roman" w:cstheme="minorHAnsi"/>
          <w:sz w:val="24"/>
          <w:szCs w:val="24"/>
          <w:lang w:val="en" w:eastAsia="en-GB"/>
        </w:rPr>
        <w:t xml:space="preserve"> and Ten Frame materials. As the learners grew in confidence and began to enjoy the lessons, their grasp of number sequencing developed significantly</w:t>
      </w:r>
      <w:r w:rsidR="00321B4C">
        <w:rPr>
          <w:rFonts w:eastAsia="Times New Roman" w:cstheme="minorHAnsi"/>
          <w:sz w:val="24"/>
          <w:szCs w:val="24"/>
          <w:lang w:val="en" w:eastAsia="en-GB"/>
        </w:rPr>
        <w:t>,</w:t>
      </w:r>
      <w:r w:rsidRPr="00983FF2">
        <w:rPr>
          <w:rFonts w:eastAsia="Times New Roman" w:cstheme="minorHAnsi"/>
          <w:sz w:val="24"/>
          <w:szCs w:val="24"/>
          <w:lang w:val="en" w:eastAsia="en-GB"/>
        </w:rPr>
        <w:t xml:space="preserve"> and all five learners are now able to state what comes before or after a given number. Learner 5 has been assessed as ‘secure’ (green) for this skill, as he can independently say and write numbers before and after (within 50). Learners 1-4 have been assessed as ‘consolidating’ (yellow), as they require low levels of support for this skill (within 20-30). All learners can now also count from various starting points with confidence. </w:t>
      </w:r>
    </w:p>
    <w:p w14:paraId="0BFEDE7F" w14:textId="67BB9798" w:rsidR="00983FF2" w:rsidRDefault="00983FF2" w:rsidP="00983FF2">
      <w:pPr>
        <w:spacing w:before="100" w:beforeAutospacing="1" w:after="100" w:afterAutospacing="1" w:line="240" w:lineRule="auto"/>
        <w:rPr>
          <w:rFonts w:eastAsia="Times New Roman" w:cstheme="minorHAnsi"/>
          <w:sz w:val="24"/>
          <w:szCs w:val="24"/>
          <w:lang w:val="en" w:eastAsia="en-GB"/>
        </w:rPr>
      </w:pPr>
      <w:r w:rsidRPr="00983FF2">
        <w:rPr>
          <w:rFonts w:eastAsia="Times New Roman" w:cstheme="minorHAnsi"/>
          <w:sz w:val="24"/>
          <w:szCs w:val="24"/>
          <w:lang w:val="en" w:eastAsia="en-GB"/>
        </w:rPr>
        <w:t xml:space="preserve">Learner 1 has been assessed as ‘developing’ for identifying missing numbers from a sequence, however learners 2-5 are currently progressing towards the ‘secure’ stage, as they are able to complete increasingly complex sequences with decreasing support. All learners have been assessed as ‘consolidating’ </w:t>
      </w:r>
      <w:proofErr w:type="gramStart"/>
      <w:r w:rsidRPr="00983FF2">
        <w:rPr>
          <w:rFonts w:eastAsia="Times New Roman" w:cstheme="minorHAnsi"/>
          <w:sz w:val="24"/>
          <w:szCs w:val="24"/>
          <w:lang w:val="en" w:eastAsia="en-GB"/>
        </w:rPr>
        <w:t>in regards to</w:t>
      </w:r>
      <w:proofErr w:type="gramEnd"/>
      <w:r w:rsidRPr="00983FF2">
        <w:rPr>
          <w:rFonts w:eastAsia="Times New Roman" w:cstheme="minorHAnsi"/>
          <w:sz w:val="24"/>
          <w:szCs w:val="24"/>
          <w:lang w:val="en" w:eastAsia="en-GB"/>
        </w:rPr>
        <w:t xml:space="preserve"> ‘less than’ and ‘more than’, as they still require support to apply this concept to various contexts.</w:t>
      </w:r>
    </w:p>
    <w:p w14:paraId="22B39F80" w14:textId="77777777" w:rsidR="00BC5826" w:rsidRDefault="00BC5826" w:rsidP="00983FF2">
      <w:pPr>
        <w:spacing w:before="100" w:beforeAutospacing="1" w:after="100" w:afterAutospacing="1" w:line="240" w:lineRule="auto"/>
        <w:rPr>
          <w:rFonts w:eastAsia="Times New Roman" w:cstheme="minorHAnsi"/>
          <w:sz w:val="24"/>
          <w:szCs w:val="24"/>
          <w:lang w:val="en" w:eastAsia="en-GB"/>
        </w:rPr>
      </w:pPr>
    </w:p>
    <w:p w14:paraId="6380A96B" w14:textId="4BCA55A6" w:rsidR="00983FF2" w:rsidRPr="004923B5" w:rsidRDefault="00BC5826" w:rsidP="003630B2">
      <w:pPr>
        <w:spacing w:before="100" w:beforeAutospacing="1" w:after="100" w:afterAutospacing="1" w:line="240" w:lineRule="auto"/>
        <w:rPr>
          <w:rFonts w:eastAsia="Times New Roman" w:cstheme="minorHAnsi"/>
          <w:color w:val="000000" w:themeColor="text1"/>
          <w:sz w:val="24"/>
          <w:szCs w:val="24"/>
          <w:lang w:eastAsia="en-GB"/>
        </w:rPr>
      </w:pPr>
      <w:r>
        <w:rPr>
          <w:rFonts w:eastAsia="Times New Roman" w:cstheme="minorHAnsi"/>
          <w:sz w:val="24"/>
          <w:szCs w:val="24"/>
          <w:lang w:val="en" w:eastAsia="en-GB"/>
        </w:rPr>
        <w:t>*</w:t>
      </w:r>
      <w:r w:rsidRPr="00983FF2">
        <w:rPr>
          <w:rFonts w:eastAsia="Times New Roman" w:cstheme="minorHAnsi"/>
          <w:sz w:val="24"/>
          <w:szCs w:val="24"/>
          <w:lang w:val="en" w:eastAsia="en-GB"/>
        </w:rPr>
        <w:t>For the purposes of this project, the Early Level Numeracy and Mathematics skills planners were used, both before and after the focused teaching and learning. Key mathematical skills are monitored using a traffic light system, which pertains to the headings ‘developing, consolidating, secure’. If the skill is highlighted red, the learner is developing skills in this area of the curriculum; yellow represents consolidating</w:t>
      </w:r>
      <w:r w:rsidR="00321B4C">
        <w:rPr>
          <w:rFonts w:eastAsia="Times New Roman" w:cstheme="minorHAnsi"/>
          <w:sz w:val="24"/>
          <w:szCs w:val="24"/>
          <w:lang w:val="en" w:eastAsia="en-GB"/>
        </w:rPr>
        <w:t>,</w:t>
      </w:r>
      <w:r w:rsidRPr="00983FF2">
        <w:rPr>
          <w:rFonts w:eastAsia="Times New Roman" w:cstheme="minorHAnsi"/>
          <w:sz w:val="24"/>
          <w:szCs w:val="24"/>
          <w:lang w:val="en" w:eastAsia="en-GB"/>
        </w:rPr>
        <w:t xml:space="preserve"> and green represents secure. If the skill has not been highlighted on the planner, this means there has been no direct teaching in that area (see Appendix 2). </w:t>
      </w:r>
    </w:p>
    <w:p w14:paraId="59F065C1" w14:textId="77777777" w:rsidR="00EB1E10" w:rsidRPr="004923B5" w:rsidRDefault="00EB1E10" w:rsidP="003630B2">
      <w:pPr>
        <w:spacing w:before="100" w:beforeAutospacing="1" w:after="100" w:afterAutospacing="1" w:line="240" w:lineRule="auto"/>
        <w:rPr>
          <w:rFonts w:eastAsia="Times New Roman" w:cstheme="minorHAnsi"/>
          <w:color w:val="000000" w:themeColor="text1"/>
          <w:sz w:val="24"/>
          <w:szCs w:val="24"/>
          <w:u w:val="single"/>
          <w:lang w:eastAsia="en-GB"/>
        </w:rPr>
      </w:pPr>
      <w:r w:rsidRPr="004923B5">
        <w:rPr>
          <w:rFonts w:eastAsia="Times New Roman" w:cstheme="minorHAnsi"/>
          <w:color w:val="000000" w:themeColor="text1"/>
          <w:sz w:val="24"/>
          <w:szCs w:val="24"/>
          <w:u w:val="single"/>
          <w:lang w:eastAsia="en-GB"/>
        </w:rPr>
        <w:t>Conclusions</w:t>
      </w:r>
    </w:p>
    <w:p w14:paraId="767C8EED" w14:textId="622587E6" w:rsidR="00EB1E10" w:rsidRPr="004923B5" w:rsidRDefault="00EB1E10" w:rsidP="00EB1E10">
      <w:pPr>
        <w:spacing w:before="100" w:beforeAutospacing="1" w:after="100" w:afterAutospacing="1" w:line="240" w:lineRule="auto"/>
        <w:rPr>
          <w:rFonts w:eastAsia="Times New Roman" w:cstheme="minorHAnsi"/>
          <w:color w:val="000000" w:themeColor="text1"/>
          <w:sz w:val="24"/>
          <w:szCs w:val="24"/>
          <w:lang w:val="en" w:eastAsia="en-GB"/>
        </w:rPr>
      </w:pPr>
      <w:r w:rsidRPr="004923B5">
        <w:rPr>
          <w:rFonts w:eastAsia="Times New Roman" w:cstheme="minorHAnsi"/>
          <w:color w:val="000000" w:themeColor="text1"/>
          <w:sz w:val="24"/>
          <w:szCs w:val="24"/>
          <w:lang w:val="en" w:eastAsia="en-GB"/>
        </w:rPr>
        <w:t xml:space="preserve">According to colleagues who have observed the delivery of the project, the most noticeable change has been the learners’ attitudes towards Numeracy. These colleagues have </w:t>
      </w:r>
      <w:proofErr w:type="spellStart"/>
      <w:r w:rsidRPr="004923B5">
        <w:rPr>
          <w:rFonts w:eastAsia="Times New Roman" w:cstheme="minorHAnsi"/>
          <w:color w:val="000000" w:themeColor="text1"/>
          <w:sz w:val="24"/>
          <w:szCs w:val="24"/>
          <w:lang w:val="en" w:eastAsia="en-GB"/>
        </w:rPr>
        <w:t>recognised</w:t>
      </w:r>
      <w:proofErr w:type="spellEnd"/>
      <w:r w:rsidRPr="004923B5">
        <w:rPr>
          <w:rFonts w:eastAsia="Times New Roman" w:cstheme="minorHAnsi"/>
          <w:color w:val="000000" w:themeColor="text1"/>
          <w:sz w:val="24"/>
          <w:szCs w:val="24"/>
          <w:lang w:val="en" w:eastAsia="en-GB"/>
        </w:rPr>
        <w:t xml:space="preserve"> that the learners seem to be far more enthusiastic about Numeracy than they were at the start of the project and are </w:t>
      </w:r>
      <w:r w:rsidR="00F65C53" w:rsidRPr="004923B5">
        <w:rPr>
          <w:rFonts w:eastAsia="Times New Roman" w:cstheme="minorHAnsi"/>
          <w:color w:val="000000" w:themeColor="text1"/>
          <w:sz w:val="24"/>
          <w:szCs w:val="24"/>
          <w:lang w:val="en" w:eastAsia="en-GB"/>
        </w:rPr>
        <w:t xml:space="preserve">now </w:t>
      </w:r>
      <w:r w:rsidRPr="004923B5">
        <w:rPr>
          <w:rFonts w:eastAsia="Times New Roman" w:cstheme="minorHAnsi"/>
          <w:color w:val="000000" w:themeColor="text1"/>
          <w:sz w:val="24"/>
          <w:szCs w:val="24"/>
          <w:lang w:val="en" w:eastAsia="en-GB"/>
        </w:rPr>
        <w:t xml:space="preserve">much </w:t>
      </w:r>
      <w:proofErr w:type="gramStart"/>
      <w:r w:rsidRPr="004923B5">
        <w:rPr>
          <w:rFonts w:eastAsia="Times New Roman" w:cstheme="minorHAnsi"/>
          <w:color w:val="000000" w:themeColor="text1"/>
          <w:sz w:val="24"/>
          <w:szCs w:val="24"/>
          <w:lang w:val="en" w:eastAsia="en-GB"/>
        </w:rPr>
        <w:t>more keen</w:t>
      </w:r>
      <w:proofErr w:type="gramEnd"/>
      <w:r w:rsidRPr="004923B5">
        <w:rPr>
          <w:rFonts w:eastAsia="Times New Roman" w:cstheme="minorHAnsi"/>
          <w:color w:val="000000" w:themeColor="text1"/>
          <w:sz w:val="24"/>
          <w:szCs w:val="24"/>
          <w:lang w:val="en" w:eastAsia="en-GB"/>
        </w:rPr>
        <w:t xml:space="preserve"> to participate in lessons. This has been attributed to the </w:t>
      </w:r>
      <w:proofErr w:type="gramStart"/>
      <w:r w:rsidRPr="004923B5">
        <w:rPr>
          <w:rFonts w:eastAsia="Times New Roman" w:cstheme="minorHAnsi"/>
          <w:color w:val="000000" w:themeColor="text1"/>
          <w:sz w:val="24"/>
          <w:szCs w:val="24"/>
          <w:lang w:val="en" w:eastAsia="en-GB"/>
        </w:rPr>
        <w:t>new resources</w:t>
      </w:r>
      <w:proofErr w:type="gramEnd"/>
      <w:r w:rsidRPr="004923B5">
        <w:rPr>
          <w:rFonts w:eastAsia="Times New Roman" w:cstheme="minorHAnsi"/>
          <w:color w:val="000000" w:themeColor="text1"/>
          <w:sz w:val="24"/>
          <w:szCs w:val="24"/>
          <w:lang w:val="en" w:eastAsia="en-GB"/>
        </w:rPr>
        <w:t xml:space="preserve"> which make </w:t>
      </w:r>
      <w:proofErr w:type="spellStart"/>
      <w:r w:rsidRPr="004923B5">
        <w:rPr>
          <w:rFonts w:eastAsia="Times New Roman" w:cstheme="minorHAnsi"/>
          <w:color w:val="000000" w:themeColor="text1"/>
          <w:sz w:val="24"/>
          <w:szCs w:val="24"/>
          <w:lang w:val="en" w:eastAsia="en-GB"/>
        </w:rPr>
        <w:t>maths</w:t>
      </w:r>
      <w:proofErr w:type="spellEnd"/>
      <w:r w:rsidRPr="004923B5">
        <w:rPr>
          <w:rFonts w:eastAsia="Times New Roman" w:cstheme="minorHAnsi"/>
          <w:color w:val="000000" w:themeColor="text1"/>
          <w:sz w:val="24"/>
          <w:szCs w:val="24"/>
          <w:lang w:val="en" w:eastAsia="en-GB"/>
        </w:rPr>
        <w:t xml:space="preserve"> more accessibl</w:t>
      </w:r>
      <w:r w:rsidR="00184AB3">
        <w:rPr>
          <w:rFonts w:eastAsia="Times New Roman" w:cstheme="minorHAnsi"/>
          <w:color w:val="000000" w:themeColor="text1"/>
          <w:sz w:val="24"/>
          <w:szCs w:val="24"/>
          <w:lang w:val="en" w:eastAsia="en-GB"/>
        </w:rPr>
        <w:t>e</w:t>
      </w:r>
      <w:r w:rsidRPr="004923B5">
        <w:rPr>
          <w:rFonts w:eastAsia="Times New Roman" w:cstheme="minorHAnsi"/>
          <w:color w:val="000000" w:themeColor="text1"/>
          <w:sz w:val="24"/>
          <w:szCs w:val="24"/>
          <w:lang w:val="en" w:eastAsia="en-GB"/>
        </w:rPr>
        <w:t xml:space="preserve"> and it is also acknowledged that the delivery of the learning experiences has made a difference</w:t>
      </w:r>
      <w:r w:rsidR="004923B5">
        <w:rPr>
          <w:rFonts w:eastAsia="Times New Roman" w:cstheme="minorHAnsi"/>
          <w:color w:val="000000" w:themeColor="text1"/>
          <w:sz w:val="24"/>
          <w:szCs w:val="24"/>
          <w:lang w:val="en" w:eastAsia="en-GB"/>
        </w:rPr>
        <w:t xml:space="preserve"> to their levels of engagement</w:t>
      </w:r>
      <w:r w:rsidRPr="004923B5">
        <w:rPr>
          <w:rFonts w:eastAsia="Times New Roman" w:cstheme="minorHAnsi"/>
          <w:color w:val="000000" w:themeColor="text1"/>
          <w:sz w:val="24"/>
          <w:szCs w:val="24"/>
          <w:lang w:val="en" w:eastAsia="en-GB"/>
        </w:rPr>
        <w:t xml:space="preserve">. Colleagues feel that the lessons within the project have been particularly </w:t>
      </w:r>
      <w:r w:rsidR="004923B5">
        <w:rPr>
          <w:rFonts w:eastAsia="Times New Roman" w:cstheme="minorHAnsi"/>
          <w:color w:val="000000" w:themeColor="text1"/>
          <w:sz w:val="24"/>
          <w:szCs w:val="24"/>
          <w:lang w:val="en" w:eastAsia="en-GB"/>
        </w:rPr>
        <w:t>stimulating</w:t>
      </w:r>
      <w:r w:rsidRPr="004923B5">
        <w:rPr>
          <w:rFonts w:eastAsia="Times New Roman" w:cstheme="minorHAnsi"/>
          <w:color w:val="000000" w:themeColor="text1"/>
          <w:sz w:val="24"/>
          <w:szCs w:val="24"/>
          <w:lang w:val="en" w:eastAsia="en-GB"/>
        </w:rPr>
        <w:t xml:space="preserve"> and participatory, with increased opportunities for the pupils to learn from one another. </w:t>
      </w:r>
    </w:p>
    <w:p w14:paraId="238416EE" w14:textId="54DB7F4F" w:rsidR="00EB1E10" w:rsidRPr="004923B5" w:rsidRDefault="00EB1E10" w:rsidP="00EB1E10">
      <w:pPr>
        <w:spacing w:before="100" w:beforeAutospacing="1" w:after="100" w:afterAutospacing="1" w:line="240" w:lineRule="auto"/>
        <w:rPr>
          <w:rFonts w:eastAsia="Times New Roman" w:cstheme="minorHAnsi"/>
          <w:color w:val="000000" w:themeColor="text1"/>
          <w:sz w:val="24"/>
          <w:szCs w:val="24"/>
          <w:lang w:val="en" w:eastAsia="en-GB"/>
        </w:rPr>
      </w:pPr>
      <w:r w:rsidRPr="004923B5">
        <w:rPr>
          <w:rFonts w:eastAsia="Times New Roman" w:cstheme="minorHAnsi"/>
          <w:color w:val="000000" w:themeColor="text1"/>
          <w:sz w:val="24"/>
          <w:szCs w:val="24"/>
          <w:lang w:val="en" w:eastAsia="en-GB"/>
        </w:rPr>
        <w:t>The colleagues who support the learners on a daily basis have commented that they would benefit from some further insight into the growth mindset approach</w:t>
      </w:r>
      <w:r w:rsidR="00321B4C">
        <w:rPr>
          <w:rFonts w:eastAsia="Times New Roman" w:cstheme="minorHAnsi"/>
          <w:color w:val="000000" w:themeColor="text1"/>
          <w:sz w:val="24"/>
          <w:szCs w:val="24"/>
          <w:lang w:val="en" w:eastAsia="en-GB"/>
        </w:rPr>
        <w:t>,</w:t>
      </w:r>
      <w:r w:rsidRPr="004923B5">
        <w:rPr>
          <w:rFonts w:eastAsia="Times New Roman" w:cstheme="minorHAnsi"/>
          <w:color w:val="000000" w:themeColor="text1"/>
          <w:sz w:val="24"/>
          <w:szCs w:val="24"/>
          <w:lang w:val="en" w:eastAsia="en-GB"/>
        </w:rPr>
        <w:t xml:space="preserve"> and it was agreed that this should be a focus for </w:t>
      </w:r>
      <w:r w:rsidR="00F65C53" w:rsidRPr="004923B5">
        <w:rPr>
          <w:rFonts w:eastAsia="Times New Roman" w:cstheme="minorHAnsi"/>
          <w:color w:val="000000" w:themeColor="text1"/>
          <w:sz w:val="24"/>
          <w:szCs w:val="24"/>
          <w:lang w:val="en" w:eastAsia="en-GB"/>
        </w:rPr>
        <w:t>professional development</w:t>
      </w:r>
      <w:r w:rsidRPr="004923B5">
        <w:rPr>
          <w:rFonts w:eastAsia="Times New Roman" w:cstheme="minorHAnsi"/>
          <w:color w:val="000000" w:themeColor="text1"/>
          <w:sz w:val="24"/>
          <w:szCs w:val="24"/>
          <w:lang w:val="en" w:eastAsia="en-GB"/>
        </w:rPr>
        <w:t>. This can be resolved by de</w:t>
      </w:r>
      <w:r w:rsidR="004923B5">
        <w:rPr>
          <w:rFonts w:eastAsia="Times New Roman" w:cstheme="minorHAnsi"/>
          <w:color w:val="000000" w:themeColor="text1"/>
          <w:sz w:val="24"/>
          <w:szCs w:val="24"/>
          <w:lang w:val="en" w:eastAsia="en-GB"/>
        </w:rPr>
        <w:t xml:space="preserve">dicating </w:t>
      </w:r>
      <w:r w:rsidRPr="004923B5">
        <w:rPr>
          <w:rFonts w:eastAsia="Times New Roman" w:cstheme="minorHAnsi"/>
          <w:color w:val="000000" w:themeColor="text1"/>
          <w:sz w:val="24"/>
          <w:szCs w:val="24"/>
          <w:lang w:val="en" w:eastAsia="en-GB"/>
        </w:rPr>
        <w:t xml:space="preserve">some of the fortnightly team meetings (including the Class Teacher and Pupil Support Assistants) </w:t>
      </w:r>
      <w:r w:rsidR="004923B5">
        <w:rPr>
          <w:rFonts w:eastAsia="Times New Roman" w:cstheme="minorHAnsi"/>
          <w:color w:val="000000" w:themeColor="text1"/>
          <w:sz w:val="24"/>
          <w:szCs w:val="24"/>
          <w:lang w:val="en" w:eastAsia="en-GB"/>
        </w:rPr>
        <w:t>to</w:t>
      </w:r>
      <w:r w:rsidRPr="004923B5">
        <w:rPr>
          <w:rFonts w:eastAsia="Times New Roman" w:cstheme="minorHAnsi"/>
          <w:color w:val="000000" w:themeColor="text1"/>
          <w:sz w:val="24"/>
          <w:szCs w:val="24"/>
          <w:lang w:val="en" w:eastAsia="en-GB"/>
        </w:rPr>
        <w:t xml:space="preserve"> professional dialogue </w:t>
      </w:r>
      <w:r w:rsidR="00F65C53" w:rsidRPr="004923B5">
        <w:rPr>
          <w:rFonts w:eastAsia="Times New Roman" w:cstheme="minorHAnsi"/>
          <w:color w:val="000000" w:themeColor="text1"/>
          <w:sz w:val="24"/>
          <w:szCs w:val="24"/>
          <w:lang w:val="en" w:eastAsia="en-GB"/>
        </w:rPr>
        <w:t>and reading surrounding a</w:t>
      </w:r>
      <w:r w:rsidRPr="004923B5">
        <w:rPr>
          <w:rFonts w:eastAsia="Times New Roman" w:cstheme="minorHAnsi"/>
          <w:color w:val="000000" w:themeColor="text1"/>
          <w:sz w:val="24"/>
          <w:szCs w:val="24"/>
          <w:lang w:val="en" w:eastAsia="en-GB"/>
        </w:rPr>
        <w:t xml:space="preserve"> </w:t>
      </w:r>
      <w:r w:rsidR="00F65C53" w:rsidRPr="004923B5">
        <w:rPr>
          <w:rFonts w:eastAsia="Times New Roman" w:cstheme="minorHAnsi"/>
          <w:color w:val="000000" w:themeColor="text1"/>
          <w:sz w:val="24"/>
          <w:szCs w:val="24"/>
          <w:lang w:val="en" w:eastAsia="en-GB"/>
        </w:rPr>
        <w:t>G</w:t>
      </w:r>
      <w:r w:rsidRPr="004923B5">
        <w:rPr>
          <w:rFonts w:eastAsia="Times New Roman" w:cstheme="minorHAnsi"/>
          <w:color w:val="000000" w:themeColor="text1"/>
          <w:sz w:val="24"/>
          <w:szCs w:val="24"/>
          <w:lang w:val="en" w:eastAsia="en-GB"/>
        </w:rPr>
        <w:t xml:space="preserve">rowth </w:t>
      </w:r>
      <w:r w:rsidR="00F65C53" w:rsidRPr="004923B5">
        <w:rPr>
          <w:rFonts w:eastAsia="Times New Roman" w:cstheme="minorHAnsi"/>
          <w:color w:val="000000" w:themeColor="text1"/>
          <w:sz w:val="24"/>
          <w:szCs w:val="24"/>
          <w:lang w:val="en" w:eastAsia="en-GB"/>
        </w:rPr>
        <w:t>M</w:t>
      </w:r>
      <w:r w:rsidRPr="004923B5">
        <w:rPr>
          <w:rFonts w:eastAsia="Times New Roman" w:cstheme="minorHAnsi"/>
          <w:color w:val="000000" w:themeColor="text1"/>
          <w:sz w:val="24"/>
          <w:szCs w:val="24"/>
          <w:lang w:val="en" w:eastAsia="en-GB"/>
        </w:rPr>
        <w:t>indset</w:t>
      </w:r>
      <w:r w:rsidR="00F65C53" w:rsidRPr="004923B5">
        <w:rPr>
          <w:rFonts w:eastAsia="Times New Roman" w:cstheme="minorHAnsi"/>
          <w:color w:val="000000" w:themeColor="text1"/>
          <w:sz w:val="24"/>
          <w:szCs w:val="24"/>
          <w:lang w:val="en" w:eastAsia="en-GB"/>
        </w:rPr>
        <w:t xml:space="preserve"> approach</w:t>
      </w:r>
      <w:r w:rsidRPr="004923B5">
        <w:rPr>
          <w:rFonts w:eastAsia="Times New Roman" w:cstheme="minorHAnsi"/>
          <w:color w:val="000000" w:themeColor="text1"/>
          <w:sz w:val="24"/>
          <w:szCs w:val="24"/>
          <w:lang w:val="en" w:eastAsia="en-GB"/>
        </w:rPr>
        <w:t xml:space="preserve">. </w:t>
      </w:r>
    </w:p>
    <w:p w14:paraId="4A358770" w14:textId="1A6ED99C" w:rsidR="00EB1E10" w:rsidRPr="004923B5" w:rsidRDefault="00F65C53" w:rsidP="00EB1E10">
      <w:pPr>
        <w:spacing w:before="100" w:beforeAutospacing="1" w:after="100" w:afterAutospacing="1" w:line="240" w:lineRule="auto"/>
        <w:rPr>
          <w:rFonts w:eastAsia="Times New Roman" w:cstheme="minorHAnsi"/>
          <w:color w:val="000000" w:themeColor="text1"/>
          <w:sz w:val="24"/>
          <w:szCs w:val="24"/>
          <w:lang w:val="en" w:eastAsia="en-GB"/>
        </w:rPr>
      </w:pPr>
      <w:r w:rsidRPr="004923B5">
        <w:rPr>
          <w:rFonts w:eastAsia="Times New Roman" w:cstheme="minorHAnsi"/>
          <w:color w:val="000000" w:themeColor="text1"/>
          <w:sz w:val="24"/>
          <w:szCs w:val="24"/>
          <w:lang w:val="en" w:eastAsia="en-GB"/>
        </w:rPr>
        <w:t>Further</w:t>
      </w:r>
      <w:r w:rsidR="00EB1E10" w:rsidRPr="004923B5">
        <w:rPr>
          <w:rFonts w:eastAsia="Times New Roman" w:cstheme="minorHAnsi"/>
          <w:color w:val="000000" w:themeColor="text1"/>
          <w:sz w:val="24"/>
          <w:szCs w:val="24"/>
          <w:lang w:val="en" w:eastAsia="en-GB"/>
        </w:rPr>
        <w:t xml:space="preserve"> opportunities for collegiate professional development </w:t>
      </w:r>
      <w:r w:rsidRPr="004923B5">
        <w:rPr>
          <w:rFonts w:eastAsia="Times New Roman" w:cstheme="minorHAnsi"/>
          <w:color w:val="000000" w:themeColor="text1"/>
          <w:sz w:val="24"/>
          <w:szCs w:val="24"/>
          <w:lang w:val="en" w:eastAsia="en-GB"/>
        </w:rPr>
        <w:t xml:space="preserve">within the wider school environment </w:t>
      </w:r>
      <w:r w:rsidR="00EB1E10" w:rsidRPr="004923B5">
        <w:rPr>
          <w:rFonts w:eastAsia="Times New Roman" w:cstheme="minorHAnsi"/>
          <w:color w:val="000000" w:themeColor="text1"/>
          <w:sz w:val="24"/>
          <w:szCs w:val="24"/>
          <w:lang w:val="en" w:eastAsia="en-GB"/>
        </w:rPr>
        <w:t xml:space="preserve">will also be explored, with the aim of reporting to colleagues about this project, sharing the findings and good practice. </w:t>
      </w:r>
    </w:p>
    <w:p w14:paraId="0299A61D" w14:textId="1C5D091C" w:rsidR="00EB1E10" w:rsidRPr="004923B5" w:rsidRDefault="00EB1E10" w:rsidP="00EB1E10">
      <w:pPr>
        <w:spacing w:before="100" w:beforeAutospacing="1" w:after="100" w:afterAutospacing="1" w:line="240" w:lineRule="auto"/>
        <w:rPr>
          <w:rFonts w:eastAsia="Times New Roman" w:cstheme="minorHAnsi"/>
          <w:color w:val="000000" w:themeColor="text1"/>
          <w:sz w:val="24"/>
          <w:szCs w:val="24"/>
          <w:lang w:val="en" w:eastAsia="en-GB"/>
        </w:rPr>
      </w:pPr>
      <w:r w:rsidRPr="004923B5">
        <w:rPr>
          <w:rFonts w:eastAsia="Times New Roman" w:cstheme="minorHAnsi"/>
          <w:color w:val="000000" w:themeColor="text1"/>
          <w:sz w:val="24"/>
          <w:szCs w:val="24"/>
          <w:lang w:val="en" w:eastAsia="en-GB"/>
        </w:rPr>
        <w:t xml:space="preserve">Finally, it is the expectation that Growth Mindset will </w:t>
      </w:r>
      <w:r w:rsidR="00F65C53" w:rsidRPr="004923B5">
        <w:rPr>
          <w:rFonts w:eastAsia="Times New Roman" w:cstheme="minorHAnsi"/>
          <w:color w:val="000000" w:themeColor="text1"/>
          <w:sz w:val="24"/>
          <w:szCs w:val="24"/>
          <w:lang w:val="en" w:eastAsia="en-GB"/>
        </w:rPr>
        <w:t xml:space="preserve">continue to </w:t>
      </w:r>
      <w:r w:rsidRPr="004923B5">
        <w:rPr>
          <w:rFonts w:eastAsia="Times New Roman" w:cstheme="minorHAnsi"/>
          <w:color w:val="000000" w:themeColor="text1"/>
          <w:sz w:val="24"/>
          <w:szCs w:val="24"/>
          <w:lang w:val="en" w:eastAsia="en-GB"/>
        </w:rPr>
        <w:t xml:space="preserve">be addressed through Health and Wellbeing, ensuring that the pupils have a sound understanding of this concept and how it affects their </w:t>
      </w:r>
      <w:r w:rsidR="004923B5">
        <w:rPr>
          <w:rFonts w:eastAsia="Times New Roman" w:cstheme="minorHAnsi"/>
          <w:color w:val="000000" w:themeColor="text1"/>
          <w:sz w:val="24"/>
          <w:szCs w:val="24"/>
          <w:lang w:val="en" w:eastAsia="en-GB"/>
        </w:rPr>
        <w:t>learning and personal development within and outwith the school environment.</w:t>
      </w:r>
    </w:p>
    <w:p w14:paraId="5B865284" w14:textId="77777777" w:rsidR="00EB1E10" w:rsidRPr="00C91CC4" w:rsidRDefault="00EB1E10" w:rsidP="003630B2">
      <w:pPr>
        <w:spacing w:before="100" w:beforeAutospacing="1" w:after="100" w:afterAutospacing="1" w:line="240" w:lineRule="auto"/>
        <w:rPr>
          <w:rFonts w:eastAsia="Times New Roman" w:cstheme="minorHAnsi"/>
          <w:color w:val="FF0000"/>
          <w:sz w:val="24"/>
          <w:szCs w:val="24"/>
          <w:lang w:eastAsia="en-GB"/>
        </w:rPr>
      </w:pPr>
    </w:p>
    <w:p w14:paraId="4B1883B2" w14:textId="77777777" w:rsidR="003630B2" w:rsidRPr="00C91CC4" w:rsidRDefault="003630B2" w:rsidP="006870EC">
      <w:pPr>
        <w:spacing w:before="100" w:beforeAutospacing="1" w:after="100" w:afterAutospacing="1" w:line="240" w:lineRule="auto"/>
        <w:rPr>
          <w:rFonts w:eastAsia="Times New Roman" w:cstheme="minorHAnsi"/>
          <w:color w:val="FF0000"/>
          <w:sz w:val="24"/>
          <w:szCs w:val="24"/>
          <w:lang w:val="en" w:eastAsia="en-GB"/>
        </w:rPr>
      </w:pPr>
    </w:p>
    <w:p w14:paraId="06812A2B" w14:textId="77777777" w:rsidR="001D6E16" w:rsidRPr="00C91CC4" w:rsidRDefault="001D6E16" w:rsidP="0028677E">
      <w:pPr>
        <w:spacing w:before="100" w:beforeAutospacing="1" w:after="100" w:afterAutospacing="1" w:line="240" w:lineRule="auto"/>
        <w:rPr>
          <w:rFonts w:eastAsia="Times New Roman" w:cstheme="minorHAnsi"/>
          <w:color w:val="FF0000"/>
          <w:sz w:val="24"/>
          <w:szCs w:val="24"/>
          <w:lang w:val="en" w:eastAsia="en-GB"/>
        </w:rPr>
      </w:pPr>
    </w:p>
    <w:p w14:paraId="243B79AE" w14:textId="6E9F480B" w:rsidR="00EE0292" w:rsidRDefault="00E024F4"/>
    <w:p w14:paraId="6F9BD0BE" w14:textId="47A407E0" w:rsidR="00E637FC" w:rsidRDefault="00E637FC"/>
    <w:p w14:paraId="37633F11" w14:textId="77777777" w:rsidR="00485768" w:rsidRDefault="00485768"/>
    <w:p w14:paraId="3017678B" w14:textId="77777777" w:rsidR="00184AB3" w:rsidRDefault="00184AB3">
      <w:pPr>
        <w:rPr>
          <w:u w:val="single"/>
        </w:rPr>
      </w:pPr>
    </w:p>
    <w:p w14:paraId="55EC22E2" w14:textId="3FF188BC" w:rsidR="00E637FC" w:rsidRPr="00485768" w:rsidRDefault="00E637FC">
      <w:pPr>
        <w:rPr>
          <w:u w:val="single"/>
        </w:rPr>
      </w:pPr>
      <w:r w:rsidRPr="00485768">
        <w:rPr>
          <w:u w:val="single"/>
        </w:rPr>
        <w:t>References</w:t>
      </w:r>
    </w:p>
    <w:p w14:paraId="777E1626" w14:textId="77777777" w:rsidR="00ED5705" w:rsidRDefault="00ED5705" w:rsidP="00ED5705">
      <w:proofErr w:type="spellStart"/>
      <w:r>
        <w:t>Alpay</w:t>
      </w:r>
      <w:proofErr w:type="spellEnd"/>
      <w:r>
        <w:t>, E. and Ireson, J. (2006) Self-theories of intelligence of engineering students. European Journal of Engineering Education. Vol.31, pp.169-180.</w:t>
      </w:r>
    </w:p>
    <w:p w14:paraId="3B24B0E8" w14:textId="77777777" w:rsidR="00ED5705" w:rsidRDefault="00ED5705" w:rsidP="00ED5705"/>
    <w:p w14:paraId="09A38CED" w14:textId="77777777" w:rsidR="00ED5705" w:rsidRDefault="00ED5705" w:rsidP="00ED5705">
      <w:r>
        <w:t xml:space="preserve">Blackwell, L., </w:t>
      </w:r>
      <w:proofErr w:type="spellStart"/>
      <w:r>
        <w:t>Trzesniewski</w:t>
      </w:r>
      <w:proofErr w:type="spellEnd"/>
      <w:r>
        <w:t xml:space="preserve">, K. and Dweck, C. (2007) Implicit theories of intelligence predict achievement across an adolescent transition. Child Development. Vol. 78 (1), pp 246-263. </w:t>
      </w:r>
    </w:p>
    <w:p w14:paraId="62620F00" w14:textId="77777777" w:rsidR="00ED5705" w:rsidRDefault="00ED5705" w:rsidP="00ED5705"/>
    <w:p w14:paraId="66E667F6" w14:textId="77777777" w:rsidR="00ED5705" w:rsidRDefault="00ED5705" w:rsidP="00ED5705">
      <w:r>
        <w:t>Christensen, C. M., Horn, M. B., and Johnson, C. W. (2008) Disrupting class: How disruptive innovation will change the way the world learns. McGraw-Hill. Vol. 98.</w:t>
      </w:r>
    </w:p>
    <w:p w14:paraId="302F36F6" w14:textId="77777777" w:rsidR="00ED5705" w:rsidRDefault="00ED5705" w:rsidP="00ED5705"/>
    <w:p w14:paraId="1E5C591B" w14:textId="77777777" w:rsidR="00ED5705" w:rsidRDefault="00ED5705" w:rsidP="00ED5705">
      <w:r>
        <w:t xml:space="preserve">Dweck, C. (1999) Self-theories: Their role in motivation, </w:t>
      </w:r>
      <w:proofErr w:type="gramStart"/>
      <w:r>
        <w:t>personality</w:t>
      </w:r>
      <w:proofErr w:type="gramEnd"/>
      <w:r>
        <w:t xml:space="preserve"> and development. Philadelphia, PA: Psychology Press. </w:t>
      </w:r>
    </w:p>
    <w:p w14:paraId="57D31D33" w14:textId="77777777" w:rsidR="00ED5705" w:rsidRDefault="00ED5705" w:rsidP="00ED5705"/>
    <w:p w14:paraId="591416CD" w14:textId="77777777" w:rsidR="00ED5705" w:rsidRDefault="00ED5705" w:rsidP="00ED5705">
      <w:r>
        <w:t xml:space="preserve">Dweck, C (2006) Mindset: The new psychology of success. New York, NY: Random House. </w:t>
      </w:r>
    </w:p>
    <w:p w14:paraId="72BB982D" w14:textId="77777777" w:rsidR="00ED5705" w:rsidRDefault="00ED5705" w:rsidP="00ED5705"/>
    <w:p w14:paraId="21C9F128" w14:textId="77777777" w:rsidR="00ED5705" w:rsidRDefault="00ED5705" w:rsidP="00ED5705">
      <w:r>
        <w:t>Dweck, C. (2015) Carol Dweck revisits the ‘Growth Mindset’. Education Week. Vol. 35 (05), pp.20-24.</w:t>
      </w:r>
    </w:p>
    <w:p w14:paraId="5B355A48" w14:textId="77777777" w:rsidR="00ED5705" w:rsidRDefault="00ED5705" w:rsidP="00ED5705"/>
    <w:p w14:paraId="28D55253" w14:textId="77777777" w:rsidR="00ED5705" w:rsidRDefault="00ED5705" w:rsidP="00ED5705">
      <w:proofErr w:type="spellStart"/>
      <w:r>
        <w:t>Gutshall</w:t>
      </w:r>
      <w:proofErr w:type="spellEnd"/>
      <w:r>
        <w:t xml:space="preserve">, A. C. (2013) Teachers’ mindsets for students with and without disabilities. Psychology in the Schools. Vol. 50 (10), pp. 1073-1083). </w:t>
      </w:r>
    </w:p>
    <w:p w14:paraId="1AC40FA6" w14:textId="77777777" w:rsidR="00ED5705" w:rsidRDefault="00ED5705" w:rsidP="00ED5705"/>
    <w:p w14:paraId="6E991072" w14:textId="77777777" w:rsidR="00ED5705" w:rsidRDefault="00ED5705" w:rsidP="00ED5705">
      <w:r>
        <w:t xml:space="preserve">Haimovitz, K. and Dweck, C. (2017) The origins of children’s growth and fixed mindsets: New research and a new proposal. Child Development. Vol. 88 (6), pp. 1849-1859. </w:t>
      </w:r>
    </w:p>
    <w:p w14:paraId="0118C7A6" w14:textId="77777777" w:rsidR="00ED5705" w:rsidRDefault="00ED5705" w:rsidP="00ED5705"/>
    <w:p w14:paraId="2EAFE3E0" w14:textId="77777777" w:rsidR="00ED5705" w:rsidRDefault="00ED5705" w:rsidP="00ED5705">
      <w:r>
        <w:t>Hanushek, E. A., (2010) How well do we understand achievement gaps? Focus. Vol. 27 (2), pp. 5-12.</w:t>
      </w:r>
    </w:p>
    <w:p w14:paraId="2CC5E789" w14:textId="77777777" w:rsidR="00ED5705" w:rsidRDefault="00ED5705" w:rsidP="00ED5705"/>
    <w:p w14:paraId="3F504BF9" w14:textId="5F3CC6C5" w:rsidR="00ED5705" w:rsidRDefault="00ED5705" w:rsidP="00ED5705">
      <w:proofErr w:type="spellStart"/>
      <w:r w:rsidRPr="002626FB">
        <w:t>Herseim</w:t>
      </w:r>
      <w:proofErr w:type="spellEnd"/>
      <w:r w:rsidRPr="002626FB">
        <w:t xml:space="preserve">, J. (2020) 5 strategies to promote learning for students with disabilities. Special Ed. </w:t>
      </w:r>
    </w:p>
    <w:p w14:paraId="067F5F72" w14:textId="77777777" w:rsidR="00ED5705" w:rsidRDefault="00ED5705" w:rsidP="00ED5705"/>
    <w:p w14:paraId="5F7D5B40" w14:textId="77777777" w:rsidR="00ED5705" w:rsidRDefault="00ED5705" w:rsidP="00ED5705">
      <w:r>
        <w:t xml:space="preserve">Morningstar, M. E., </w:t>
      </w:r>
      <w:proofErr w:type="spellStart"/>
      <w:r>
        <w:t>Zagona</w:t>
      </w:r>
      <w:proofErr w:type="spellEnd"/>
      <w:r>
        <w:t xml:space="preserve">, A. L., </w:t>
      </w:r>
      <w:proofErr w:type="spellStart"/>
      <w:r>
        <w:t>Uyanik</w:t>
      </w:r>
      <w:proofErr w:type="spellEnd"/>
      <w:r>
        <w:t xml:space="preserve">, H., </w:t>
      </w:r>
      <w:proofErr w:type="spellStart"/>
      <w:r>
        <w:t>Xie</w:t>
      </w:r>
      <w:proofErr w:type="spellEnd"/>
      <w:r>
        <w:t>, J. and Mahal, S. (2017) Implementing college and career readiness: Critical dimensions for youth with severe disabilities. Research and Practice for Persons with Severe Disabilities. Vol. 42 (3), pp.187-204.</w:t>
      </w:r>
    </w:p>
    <w:p w14:paraId="672280FC" w14:textId="77777777" w:rsidR="00ED5705" w:rsidRDefault="00ED5705" w:rsidP="00ED5705"/>
    <w:p w14:paraId="31BB427A" w14:textId="77777777" w:rsidR="00ED5705" w:rsidRDefault="00ED5705" w:rsidP="00ED5705">
      <w:r>
        <w:t>Mueller, C. and Dweck, C. (1998) Praise for intelligence can undermine children’s motivation and performance. Journal of Personality and Social Psychology. Vol. 75, pp.33-52.</w:t>
      </w:r>
    </w:p>
    <w:p w14:paraId="77F2109E" w14:textId="77777777" w:rsidR="00ED5705" w:rsidRDefault="00ED5705" w:rsidP="00ED5705"/>
    <w:p w14:paraId="1C74767C" w14:textId="77777777" w:rsidR="00ED5705" w:rsidRDefault="00ED5705" w:rsidP="00ED5705">
      <w:proofErr w:type="spellStart"/>
      <w:r>
        <w:t>Rhew</w:t>
      </w:r>
      <w:proofErr w:type="spellEnd"/>
      <w:r>
        <w:t xml:space="preserve">, E., </w:t>
      </w:r>
      <w:proofErr w:type="spellStart"/>
      <w:r>
        <w:t>Piro</w:t>
      </w:r>
      <w:proofErr w:type="spellEnd"/>
      <w:r>
        <w:t xml:space="preserve">, J. S., </w:t>
      </w:r>
      <w:proofErr w:type="spellStart"/>
      <w:r>
        <w:t>Goolkasian</w:t>
      </w:r>
      <w:proofErr w:type="spellEnd"/>
      <w:r>
        <w:t xml:space="preserve">, P. and </w:t>
      </w:r>
      <w:proofErr w:type="spellStart"/>
      <w:r>
        <w:t>Cosentino</w:t>
      </w:r>
      <w:proofErr w:type="spellEnd"/>
      <w:r>
        <w:t xml:space="preserve">, P. (2018) The effects of a growth mindset on self-efficacy and motivation. Cogent Education. Vol. 5 (1492337). </w:t>
      </w:r>
    </w:p>
    <w:p w14:paraId="3AF23AE7" w14:textId="77777777" w:rsidR="00ED5705" w:rsidRDefault="00ED5705" w:rsidP="00ED5705"/>
    <w:p w14:paraId="79CA912C" w14:textId="77777777" w:rsidR="00ED5705" w:rsidRDefault="00ED5705" w:rsidP="00ED5705">
      <w:r>
        <w:t>Saunders, S. A. (2013) The impact of a growth mindset intervention on the reading achievement of at-risk adolescent students. Ann Arbor, MI: ProQuest LLC.</w:t>
      </w:r>
    </w:p>
    <w:p w14:paraId="6B303C58" w14:textId="77777777" w:rsidR="00ED5705" w:rsidRDefault="00ED5705" w:rsidP="00ED5705"/>
    <w:p w14:paraId="3487E372" w14:textId="77777777" w:rsidR="00ED5705" w:rsidRDefault="00ED5705" w:rsidP="00ED5705">
      <w:r>
        <w:t xml:space="preserve">Scottish Government (2016) Making Maths Count. Edinburgh: Scottish Government. </w:t>
      </w:r>
    </w:p>
    <w:p w14:paraId="5C2D6068" w14:textId="77777777" w:rsidR="00ED5705" w:rsidRDefault="00ED5705" w:rsidP="00ED5705"/>
    <w:p w14:paraId="53D8675F" w14:textId="77777777" w:rsidR="00ED5705" w:rsidRDefault="00ED5705" w:rsidP="00ED5705">
      <w:r>
        <w:t xml:space="preserve">Scottish Government (2019) 2020 National Improvement Framework and Improvement Plan. Edinburgh: Scottish Government. </w:t>
      </w:r>
    </w:p>
    <w:p w14:paraId="30028F70" w14:textId="77777777" w:rsidR="00ED5705" w:rsidRDefault="00ED5705" w:rsidP="00ED5705"/>
    <w:p w14:paraId="6D45930D" w14:textId="77777777" w:rsidR="00ED5705" w:rsidRDefault="00ED5705" w:rsidP="00ED5705">
      <w:r>
        <w:t xml:space="preserve">Stone, J. E. (1999) The effects of theories of intelligence on the meanings that children attach to achievement goals. Doctoral dissertation, New York University, New York, NY. </w:t>
      </w:r>
    </w:p>
    <w:p w14:paraId="212751FC" w14:textId="77777777" w:rsidR="00ED5705" w:rsidRDefault="00ED5705" w:rsidP="00ED5705"/>
    <w:p w14:paraId="7C80F88D" w14:textId="77777777" w:rsidR="00ED5705" w:rsidRDefault="00ED5705" w:rsidP="00ED5705">
      <w:r>
        <w:t xml:space="preserve">Strader. M. (2019) Growth Mindset: What is it? Why do we need it? How do we get it? Educating Young Children. Vol. 25 (2), pp.29-31. </w:t>
      </w:r>
    </w:p>
    <w:p w14:paraId="61E129D8" w14:textId="77777777" w:rsidR="00E637FC" w:rsidRPr="00ED5705" w:rsidRDefault="00E637FC">
      <w:pPr>
        <w:rPr>
          <w:b/>
          <w:bCs/>
        </w:rPr>
      </w:pPr>
    </w:p>
    <w:sectPr w:rsidR="00E637FC" w:rsidRPr="00ED5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27D08"/>
    <w:multiLevelType w:val="hybridMultilevel"/>
    <w:tmpl w:val="BCE2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513897"/>
    <w:multiLevelType w:val="hybridMultilevel"/>
    <w:tmpl w:val="8522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E"/>
    <w:rsid w:val="000016BD"/>
    <w:rsid w:val="00004C0A"/>
    <w:rsid w:val="00053563"/>
    <w:rsid w:val="000767D0"/>
    <w:rsid w:val="000C608B"/>
    <w:rsid w:val="001428C9"/>
    <w:rsid w:val="00163B6C"/>
    <w:rsid w:val="00184AB3"/>
    <w:rsid w:val="001D6E16"/>
    <w:rsid w:val="001F2ED7"/>
    <w:rsid w:val="00205383"/>
    <w:rsid w:val="0022224B"/>
    <w:rsid w:val="002509B8"/>
    <w:rsid w:val="00255E61"/>
    <w:rsid w:val="002626FB"/>
    <w:rsid w:val="0028543A"/>
    <w:rsid w:val="0028677E"/>
    <w:rsid w:val="002B320B"/>
    <w:rsid w:val="002C2964"/>
    <w:rsid w:val="002F00C8"/>
    <w:rsid w:val="00321B4C"/>
    <w:rsid w:val="003630B2"/>
    <w:rsid w:val="00437F79"/>
    <w:rsid w:val="00485768"/>
    <w:rsid w:val="004923B5"/>
    <w:rsid w:val="004F541C"/>
    <w:rsid w:val="00512135"/>
    <w:rsid w:val="00567157"/>
    <w:rsid w:val="005C1AEE"/>
    <w:rsid w:val="005D7F93"/>
    <w:rsid w:val="00653591"/>
    <w:rsid w:val="00665332"/>
    <w:rsid w:val="006870EC"/>
    <w:rsid w:val="006973D9"/>
    <w:rsid w:val="006A27B2"/>
    <w:rsid w:val="006E3BAD"/>
    <w:rsid w:val="006F3EF5"/>
    <w:rsid w:val="00702DF6"/>
    <w:rsid w:val="0077655B"/>
    <w:rsid w:val="007B6191"/>
    <w:rsid w:val="007E4AE7"/>
    <w:rsid w:val="0089640D"/>
    <w:rsid w:val="008D2DEF"/>
    <w:rsid w:val="00983FF2"/>
    <w:rsid w:val="00995EA7"/>
    <w:rsid w:val="009C7FFB"/>
    <w:rsid w:val="00A01067"/>
    <w:rsid w:val="00AC4886"/>
    <w:rsid w:val="00AD7DF3"/>
    <w:rsid w:val="00AE1DED"/>
    <w:rsid w:val="00B57B97"/>
    <w:rsid w:val="00BB7542"/>
    <w:rsid w:val="00BC5826"/>
    <w:rsid w:val="00C91CC4"/>
    <w:rsid w:val="00CE2756"/>
    <w:rsid w:val="00CF25A8"/>
    <w:rsid w:val="00E024F4"/>
    <w:rsid w:val="00E02D7D"/>
    <w:rsid w:val="00E637FC"/>
    <w:rsid w:val="00E64607"/>
    <w:rsid w:val="00E906EF"/>
    <w:rsid w:val="00E91CE3"/>
    <w:rsid w:val="00E91E19"/>
    <w:rsid w:val="00E96E6A"/>
    <w:rsid w:val="00EB1E10"/>
    <w:rsid w:val="00EB32AF"/>
    <w:rsid w:val="00EB6A71"/>
    <w:rsid w:val="00ED5705"/>
    <w:rsid w:val="00F32363"/>
    <w:rsid w:val="00F43E02"/>
    <w:rsid w:val="00F6230D"/>
    <w:rsid w:val="00F65C53"/>
    <w:rsid w:val="00FC6A91"/>
    <w:rsid w:val="00FD2436"/>
    <w:rsid w:val="00FE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8963"/>
  <w15:chartTrackingRefBased/>
  <w15:docId w15:val="{0BC82E92-0C36-4F49-A95E-77DA7C48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7E"/>
  </w:style>
  <w:style w:type="paragraph" w:styleId="Heading1">
    <w:name w:val="heading 1"/>
    <w:basedOn w:val="Normal"/>
    <w:next w:val="Normal"/>
    <w:link w:val="Heading1Char"/>
    <w:uiPriority w:val="9"/>
    <w:qFormat/>
    <w:rsid w:val="000535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56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535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5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356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Mayne</dc:creator>
  <cp:keywords/>
  <dc:description/>
  <cp:lastModifiedBy>Robert Henthorn</cp:lastModifiedBy>
  <cp:revision>2</cp:revision>
  <dcterms:created xsi:type="dcterms:W3CDTF">2020-11-26T17:11:00Z</dcterms:created>
  <dcterms:modified xsi:type="dcterms:W3CDTF">2020-11-26T17:11:00Z</dcterms:modified>
</cp:coreProperties>
</file>